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90C" w:rsidRPr="00CE1F42" w:rsidRDefault="006B390C" w:rsidP="00B65EDB">
      <w:pPr>
        <w:pStyle w:val="Default"/>
        <w:jc w:val="center"/>
        <w:rPr>
          <w:rFonts w:asciiTheme="minorHAnsi" w:hAnsiTheme="minorHAnsi"/>
          <w:b/>
          <w:bCs/>
          <w:sz w:val="28"/>
          <w:szCs w:val="28"/>
        </w:rPr>
      </w:pPr>
      <w:r w:rsidRPr="00CE1F42">
        <w:rPr>
          <w:rFonts w:asciiTheme="minorHAnsi" w:hAnsiTheme="minorHAnsi"/>
          <w:b/>
          <w:bCs/>
          <w:sz w:val="28"/>
          <w:szCs w:val="28"/>
        </w:rPr>
        <w:t>Soutěž v jazyce německém</w:t>
      </w:r>
    </w:p>
    <w:p w:rsidR="006B390C" w:rsidRPr="00CE1F42" w:rsidRDefault="006B390C" w:rsidP="00B65EDB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CE1F42">
        <w:rPr>
          <w:rFonts w:asciiTheme="minorHAnsi" w:hAnsiTheme="minorHAnsi"/>
          <w:b/>
          <w:bCs/>
          <w:sz w:val="28"/>
          <w:szCs w:val="28"/>
        </w:rPr>
        <w:t>2013/2014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  <w:b/>
          <w:bCs/>
        </w:rPr>
      </w:pPr>
    </w:p>
    <w:p w:rsidR="00DA2E7F" w:rsidRDefault="00DA2E7F" w:rsidP="00B65EDB">
      <w:pPr>
        <w:pStyle w:val="Default"/>
        <w:jc w:val="both"/>
        <w:rPr>
          <w:rFonts w:asciiTheme="minorHAnsi" w:hAnsiTheme="minorHAnsi"/>
          <w:b/>
          <w:bCs/>
        </w:rPr>
      </w:pPr>
      <w:r w:rsidRPr="00DA2E7F">
        <w:rPr>
          <w:rFonts w:asciiTheme="minorHAnsi" w:hAnsiTheme="minorHAnsi"/>
          <w:b/>
          <w:bCs/>
        </w:rPr>
        <w:t>1.</w:t>
      </w:r>
      <w:r>
        <w:rPr>
          <w:rFonts w:asciiTheme="minorHAnsi" w:hAnsiTheme="minorHAnsi"/>
          <w:b/>
          <w:bCs/>
        </w:rPr>
        <w:t xml:space="preserve"> Obsahové zaměření a organizace soutěže</w:t>
      </w:r>
    </w:p>
    <w:p w:rsidR="00DA2E7F" w:rsidRPr="00CE1F42" w:rsidRDefault="00DA2E7F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Jazyková soutěž v němčině je soutěží konverzační. Soutěžní témata stanovuje příslušná pověřená komise, která rovněž zpracovává úkoly pro příslušnou soutěžní úroveň. Centrálně byly v propozicích pro inspiraci uvedeny návrhy konverzačních okruhů. Doporučený rámcový obsah soutěže byl následující: </w:t>
      </w:r>
    </w:p>
    <w:p w:rsidR="00DA2E7F" w:rsidRPr="00CE1F42" w:rsidRDefault="00DA2E7F" w:rsidP="00B65EDB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Poslech textů a následný test na porozumění, případně ještě další písemný test </w:t>
      </w:r>
    </w:p>
    <w:p w:rsidR="00DA2E7F" w:rsidRPr="00CE1F42" w:rsidRDefault="00DA2E7F" w:rsidP="00B65EDB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Konverzace se členy soutěžní poroty: </w:t>
      </w:r>
    </w:p>
    <w:p w:rsidR="00DA2E7F" w:rsidRPr="00CE1F42" w:rsidRDefault="00DA2E7F" w:rsidP="00B65EDB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úvodní rozhovor, představení </w:t>
      </w:r>
    </w:p>
    <w:p w:rsidR="00DA2E7F" w:rsidRPr="00CE1F42" w:rsidRDefault="00DA2E7F" w:rsidP="00B65EDB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řešení jazykové situace (rozhovor na základě obrázků, fotografií, krátkých článků a doplňkových otázek) </w:t>
      </w:r>
    </w:p>
    <w:p w:rsidR="00DA2E7F" w:rsidRPr="00CE1F42" w:rsidRDefault="00DA2E7F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Porota v ústředním kole hodnotí následující aspekty: </w:t>
      </w:r>
    </w:p>
    <w:p w:rsidR="00DA2E7F" w:rsidRPr="00CE1F42" w:rsidRDefault="00DA2E7F" w:rsidP="00B65EDB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obsah </w:t>
      </w:r>
    </w:p>
    <w:p w:rsidR="00DA2E7F" w:rsidRPr="00CE1F42" w:rsidRDefault="00DA2E7F" w:rsidP="00B65EDB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interakce </w:t>
      </w:r>
    </w:p>
    <w:p w:rsidR="00DA2E7F" w:rsidRPr="00CE1F42" w:rsidRDefault="00DA2E7F" w:rsidP="00B65EDB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výslovnost a intonace </w:t>
      </w:r>
    </w:p>
    <w:p w:rsidR="00DA2E7F" w:rsidRPr="00CE1F42" w:rsidRDefault="00DA2E7F" w:rsidP="00B65EDB">
      <w:pPr>
        <w:pStyle w:val="Default"/>
        <w:numPr>
          <w:ilvl w:val="0"/>
          <w:numId w:val="1"/>
        </w:numPr>
        <w:spacing w:after="37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slovní zásoba a jazykové prostředky </w:t>
      </w:r>
    </w:p>
    <w:p w:rsidR="00DA2E7F" w:rsidRDefault="00DA2E7F" w:rsidP="00B65EDB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gramatická správnost </w:t>
      </w:r>
    </w:p>
    <w:p w:rsidR="00DA2E7F" w:rsidRDefault="00DA2E7F" w:rsidP="004D1863">
      <w:pPr>
        <w:pStyle w:val="Default"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 příští ročník byla zadána příprava brožury, která má organizátorům nižších kol soutěže usnadnit a ujasnit způsob zadávání zkušebních poslechových úloh a konverzačních okruhů. Jejím cílem je také sjednotit úroveň jejich obtížnosti. Spolu s příklady poslechových cvičení je k dispozici na stránkách soutěže: </w:t>
      </w:r>
      <w:r w:rsidRPr="00DA2E7F">
        <w:rPr>
          <w:rFonts w:asciiTheme="minorHAnsi" w:hAnsiTheme="minorHAnsi"/>
        </w:rPr>
        <w:t>http://talentovani.cz/web/guest/nj-vzory-uloh</w:t>
      </w:r>
      <w:r>
        <w:rPr>
          <w:rFonts w:asciiTheme="minorHAnsi" w:hAnsiTheme="minorHAnsi"/>
        </w:rPr>
        <w:t xml:space="preserve"> </w:t>
      </w:r>
    </w:p>
    <w:p w:rsidR="00DA2E7F" w:rsidRPr="00CE1F42" w:rsidRDefault="00DA2E7F" w:rsidP="004D1863">
      <w:pPr>
        <w:pStyle w:val="Default"/>
        <w:spacing w:before="120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Ve školním roce 201</w:t>
      </w:r>
      <w:r>
        <w:rPr>
          <w:rFonts w:asciiTheme="minorHAnsi" w:hAnsiTheme="minorHAnsi"/>
        </w:rPr>
        <w:t>4</w:t>
      </w:r>
      <w:r w:rsidRPr="00CE1F42">
        <w:rPr>
          <w:rFonts w:asciiTheme="minorHAnsi" w:hAnsiTheme="minorHAnsi"/>
        </w:rPr>
        <w:t>/201</w:t>
      </w:r>
      <w:r>
        <w:rPr>
          <w:rFonts w:asciiTheme="minorHAnsi" w:hAnsiTheme="minorHAnsi"/>
        </w:rPr>
        <w:t>5</w:t>
      </w:r>
      <w:r w:rsidRPr="00CE1F42">
        <w:rPr>
          <w:rFonts w:asciiTheme="minorHAnsi" w:hAnsiTheme="minorHAnsi"/>
        </w:rPr>
        <w:t xml:space="preserve"> byla jazyková soutěž v německém jazyce opět realizována v souladu s platným organizačním řádem Soutěží v cizích jazycích</w:t>
      </w:r>
      <w:r w:rsidR="005D031C">
        <w:rPr>
          <w:rFonts w:asciiTheme="minorHAnsi" w:hAnsiTheme="minorHAnsi"/>
        </w:rPr>
        <w:t>.</w:t>
      </w:r>
      <w:r w:rsidRPr="00CE1F42">
        <w:rPr>
          <w:rFonts w:asciiTheme="minorHAnsi" w:hAnsiTheme="minorHAnsi"/>
        </w:rPr>
        <w:t xml:space="preserve"> Organizace nižších kol proběhla bez problémů. </w:t>
      </w:r>
    </w:p>
    <w:p w:rsidR="00DA2E7F" w:rsidRPr="00CE1F42" w:rsidRDefault="00DA2E7F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Středoškolské katego</w:t>
      </w:r>
      <w:r w:rsidR="005D031C">
        <w:rPr>
          <w:rFonts w:asciiTheme="minorHAnsi" w:hAnsiTheme="minorHAnsi"/>
        </w:rPr>
        <w:t xml:space="preserve">rie soutěže byly stejně jako v předchozích letech </w:t>
      </w:r>
      <w:r w:rsidRPr="00CE1F42">
        <w:rPr>
          <w:rFonts w:asciiTheme="minorHAnsi" w:hAnsiTheme="minorHAnsi"/>
        </w:rPr>
        <w:t xml:space="preserve">zařazeny do programu Excelence středních škol. Vzhledem k humanitnímu charakteru soutěží platil i tento rok koeficient 0,2 pro přepočet bodového hodnocení. </w:t>
      </w:r>
    </w:p>
    <w:p w:rsidR="00DA2E7F" w:rsidRDefault="00DA2E7F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Školní kola soutěže zajišťovali učitelé pověření ředitelem školy, okresní a krajská kola soutěže organizovaly školy, domy dětí a mládeže, případně další subjekty na základě pověření krajských úřadů, které jsou garantem okresních a krajských kol. Krajská kola soutěže v němčině se konala ve všech čtrnácti krajích. Ústřední kolo soutěže organizoval Národní institut pro další vzdělávání (NIDV), který spolupracoval s ústřední komisí Soutěže v jazyce německém (Eva Hofmann,</w:t>
      </w:r>
      <w:r w:rsidR="00AC5FB0">
        <w:rPr>
          <w:rFonts w:asciiTheme="minorHAnsi" w:hAnsiTheme="minorHAnsi"/>
        </w:rPr>
        <w:t xml:space="preserve"> ZŠ Kladská, Praha 2;</w:t>
      </w:r>
      <w:r w:rsidRPr="00CE1F42">
        <w:rPr>
          <w:rFonts w:asciiTheme="minorHAnsi" w:hAnsiTheme="minorHAnsi"/>
        </w:rPr>
        <w:t xml:space="preserve"> Christine Seidel,</w:t>
      </w:r>
      <w:r w:rsidR="00AC5FB0">
        <w:rPr>
          <w:rFonts w:asciiTheme="minorHAnsi" w:hAnsiTheme="minorHAnsi"/>
        </w:rPr>
        <w:t xml:space="preserve"> Thomas-Mann Gymnasium;</w:t>
      </w:r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Maike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Lagemann</w:t>
      </w:r>
      <w:proofErr w:type="spellEnd"/>
      <w:r w:rsidRPr="00CE1F42">
        <w:rPr>
          <w:rFonts w:asciiTheme="minorHAnsi" w:hAnsiTheme="minorHAnsi"/>
        </w:rPr>
        <w:t>,</w:t>
      </w:r>
      <w:r w:rsidR="00AC5FB0">
        <w:rPr>
          <w:rFonts w:asciiTheme="minorHAnsi" w:hAnsiTheme="minorHAnsi"/>
        </w:rPr>
        <w:t xml:space="preserve"> Thomas-Mann Gymnasium;</w:t>
      </w:r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Sinja</w:t>
      </w:r>
      <w:proofErr w:type="spellEnd"/>
      <w:r w:rsidRPr="00CE1F42">
        <w:rPr>
          <w:rFonts w:asciiTheme="minorHAnsi" w:hAnsiTheme="minorHAnsi"/>
        </w:rPr>
        <w:t xml:space="preserve"> Schneider,</w:t>
      </w:r>
      <w:r w:rsidR="00AC5FB0">
        <w:rPr>
          <w:rFonts w:asciiTheme="minorHAnsi" w:hAnsiTheme="minorHAnsi"/>
        </w:rPr>
        <w:t xml:space="preserve"> ZŠ K Milíčovu;</w:t>
      </w:r>
      <w:r w:rsidRPr="00CE1F42">
        <w:rPr>
          <w:rFonts w:asciiTheme="minorHAnsi" w:hAnsiTheme="minorHAnsi"/>
        </w:rPr>
        <w:t xml:space="preserve"> Ivana Frýbová,</w:t>
      </w:r>
      <w:r w:rsidR="00AC5FB0">
        <w:rPr>
          <w:rFonts w:asciiTheme="minorHAnsi" w:hAnsiTheme="minorHAnsi"/>
        </w:rPr>
        <w:t xml:space="preserve"> G a </w:t>
      </w:r>
      <w:proofErr w:type="spellStart"/>
      <w:r w:rsidR="00AC5FB0">
        <w:rPr>
          <w:rFonts w:asciiTheme="minorHAnsi" w:hAnsiTheme="minorHAnsi"/>
        </w:rPr>
        <w:t>SOŠPg</w:t>
      </w:r>
      <w:proofErr w:type="spellEnd"/>
      <w:r w:rsidR="00AC5FB0">
        <w:rPr>
          <w:rFonts w:asciiTheme="minorHAnsi" w:hAnsiTheme="minorHAnsi"/>
        </w:rPr>
        <w:t xml:space="preserve"> Čáslav;</w:t>
      </w:r>
      <w:r w:rsidRPr="00CE1F42">
        <w:rPr>
          <w:rFonts w:asciiTheme="minorHAnsi" w:hAnsiTheme="minorHAnsi"/>
        </w:rPr>
        <w:t xml:space="preserve"> Lenka Hůrková,</w:t>
      </w:r>
      <w:r w:rsidR="00AC5FB0">
        <w:rPr>
          <w:rFonts w:asciiTheme="minorHAnsi" w:hAnsiTheme="minorHAnsi"/>
        </w:rPr>
        <w:t xml:space="preserve"> Gymnázium Stodůlky;</w:t>
      </w:r>
      <w:r w:rsidRPr="00CE1F42">
        <w:rPr>
          <w:rFonts w:asciiTheme="minorHAnsi" w:hAnsiTheme="minorHAnsi"/>
        </w:rPr>
        <w:t xml:space="preserve"> Dana Hrušková,</w:t>
      </w:r>
      <w:r w:rsidR="00AC5FB0">
        <w:rPr>
          <w:rFonts w:asciiTheme="minorHAnsi" w:hAnsiTheme="minorHAnsi"/>
        </w:rPr>
        <w:t xml:space="preserve"> Thomas-Mann Gymnasium;</w:t>
      </w:r>
      <w:r w:rsidRPr="00CE1F42">
        <w:rPr>
          <w:rFonts w:asciiTheme="minorHAnsi" w:hAnsiTheme="minorHAnsi"/>
        </w:rPr>
        <w:t xml:space="preserve"> Josef </w:t>
      </w:r>
      <w:proofErr w:type="spellStart"/>
      <w:r w:rsidRPr="00CE1F42">
        <w:rPr>
          <w:rFonts w:asciiTheme="minorHAnsi" w:hAnsiTheme="minorHAnsi"/>
        </w:rPr>
        <w:t>Girg</w:t>
      </w:r>
      <w:proofErr w:type="spellEnd"/>
      <w:r w:rsidRPr="00CE1F42">
        <w:rPr>
          <w:rFonts w:asciiTheme="minorHAnsi" w:hAnsiTheme="minorHAnsi"/>
        </w:rPr>
        <w:t>,</w:t>
      </w:r>
      <w:r w:rsidR="00AC5FB0">
        <w:rPr>
          <w:rFonts w:asciiTheme="minorHAnsi" w:hAnsiTheme="minorHAnsi"/>
        </w:rPr>
        <w:t xml:space="preserve"> Gymnázium Christiana Dopplera;</w:t>
      </w:r>
      <w:r w:rsidRPr="00CE1F42">
        <w:rPr>
          <w:rFonts w:asciiTheme="minorHAnsi" w:hAnsiTheme="minorHAnsi"/>
        </w:rPr>
        <w:t xml:space="preserve"> Petr Tlustý,</w:t>
      </w:r>
      <w:r w:rsidR="00AC5FB0">
        <w:rPr>
          <w:rFonts w:asciiTheme="minorHAnsi" w:hAnsiTheme="minorHAnsi"/>
        </w:rPr>
        <w:t xml:space="preserve"> ZŠ Mikulandská, Praha 1;</w:t>
      </w:r>
      <w:r w:rsidRPr="00CE1F42">
        <w:rPr>
          <w:rFonts w:asciiTheme="minorHAnsi" w:hAnsiTheme="minorHAnsi"/>
        </w:rPr>
        <w:t xml:space="preserve"> Eva Císlerová,</w:t>
      </w:r>
      <w:r w:rsidR="00AC5FB0">
        <w:rPr>
          <w:rFonts w:asciiTheme="minorHAnsi" w:hAnsiTheme="minorHAnsi"/>
        </w:rPr>
        <w:t xml:space="preserve"> OSVČ, překladatelka a tlumočnice;</w:t>
      </w:r>
      <w:r w:rsidRPr="00CE1F42">
        <w:rPr>
          <w:rFonts w:asciiTheme="minorHAnsi" w:hAnsiTheme="minorHAnsi"/>
        </w:rPr>
        <w:t xml:space="preserve"> Michael Hofmann,</w:t>
      </w:r>
      <w:r w:rsidR="00AC5FB0">
        <w:rPr>
          <w:rFonts w:asciiTheme="minorHAnsi" w:hAnsiTheme="minorHAnsi"/>
        </w:rPr>
        <w:t xml:space="preserve"> Gymnázium Na Pražačce, Praha 3;</w:t>
      </w:r>
      <w:r w:rsidRPr="00CE1F42">
        <w:rPr>
          <w:rFonts w:asciiTheme="minorHAnsi" w:hAnsiTheme="minorHAnsi"/>
        </w:rPr>
        <w:t xml:space="preserve"> Barbara </w:t>
      </w:r>
      <w:proofErr w:type="spellStart"/>
      <w:r w:rsidRPr="00CE1F42">
        <w:rPr>
          <w:rFonts w:asciiTheme="minorHAnsi" w:hAnsiTheme="minorHAnsi"/>
        </w:rPr>
        <w:t>Bresslau</w:t>
      </w:r>
      <w:proofErr w:type="spellEnd"/>
      <w:r w:rsidRPr="00CE1F42">
        <w:rPr>
          <w:rFonts w:asciiTheme="minorHAnsi" w:hAnsiTheme="minorHAnsi"/>
        </w:rPr>
        <w:t>,</w:t>
      </w:r>
      <w:r w:rsidR="00AC5FB0">
        <w:rPr>
          <w:rFonts w:asciiTheme="minorHAnsi" w:hAnsiTheme="minorHAnsi"/>
        </w:rPr>
        <w:t xml:space="preserve"> Goethe-Institut;</w:t>
      </w:r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Betinna</w:t>
      </w:r>
      <w:proofErr w:type="spellEnd"/>
      <w:r w:rsidRPr="00CE1F42">
        <w:rPr>
          <w:rFonts w:asciiTheme="minorHAnsi" w:hAnsiTheme="minorHAnsi"/>
        </w:rPr>
        <w:t xml:space="preserve"> Weber,</w:t>
      </w:r>
      <w:r w:rsidR="00AC5FB0">
        <w:rPr>
          <w:rFonts w:asciiTheme="minorHAnsi" w:hAnsiTheme="minorHAnsi"/>
        </w:rPr>
        <w:t xml:space="preserve"> Gymnázium Na Vítězné pláni;</w:t>
      </w:r>
      <w:r w:rsidRPr="00CE1F42">
        <w:rPr>
          <w:rFonts w:asciiTheme="minorHAnsi" w:hAnsiTheme="minorHAnsi"/>
        </w:rPr>
        <w:t xml:space="preserve"> Eva Špačková,</w:t>
      </w:r>
      <w:r w:rsidR="00AC5FB0">
        <w:rPr>
          <w:rFonts w:asciiTheme="minorHAnsi" w:hAnsiTheme="minorHAnsi"/>
        </w:rPr>
        <w:t xml:space="preserve"> Arcibiskupské gymnázium Praha 2; </w:t>
      </w:r>
      <w:r w:rsidRPr="00CE1F42">
        <w:rPr>
          <w:rFonts w:asciiTheme="minorHAnsi" w:hAnsiTheme="minorHAnsi"/>
        </w:rPr>
        <w:t>Marie Müllerová</w:t>
      </w:r>
      <w:r w:rsidR="00AC5FB0">
        <w:rPr>
          <w:rFonts w:asciiTheme="minorHAnsi" w:hAnsiTheme="minorHAnsi"/>
        </w:rPr>
        <w:t>, Univerzita Hradec Králové</w:t>
      </w:r>
      <w:r w:rsidRPr="00CE1F42">
        <w:rPr>
          <w:rFonts w:asciiTheme="minorHAnsi" w:hAnsiTheme="minorHAnsi"/>
        </w:rPr>
        <w:t xml:space="preserve">), Goethe-Institutem v Praze (paní Štěpánkou </w:t>
      </w:r>
      <w:proofErr w:type="spellStart"/>
      <w:r w:rsidRPr="00CE1F42">
        <w:rPr>
          <w:rFonts w:asciiTheme="minorHAnsi" w:hAnsiTheme="minorHAnsi"/>
        </w:rPr>
        <w:t>Laňovou</w:t>
      </w:r>
      <w:proofErr w:type="spellEnd"/>
      <w:r w:rsidRPr="00CE1F42">
        <w:rPr>
          <w:rFonts w:asciiTheme="minorHAnsi" w:hAnsiTheme="minorHAnsi"/>
        </w:rPr>
        <w:t xml:space="preserve">) a poradcem MŠMT pro německý jazyk panem Wolfgangem </w:t>
      </w:r>
      <w:proofErr w:type="spellStart"/>
      <w:r w:rsidRPr="00CE1F42">
        <w:rPr>
          <w:rFonts w:asciiTheme="minorHAnsi" w:hAnsiTheme="minorHAnsi"/>
        </w:rPr>
        <w:t>Lehmannem</w:t>
      </w:r>
      <w:proofErr w:type="spellEnd"/>
      <w:r w:rsidRPr="00CE1F42">
        <w:rPr>
          <w:rFonts w:asciiTheme="minorHAnsi" w:hAnsiTheme="minorHAnsi"/>
        </w:rPr>
        <w:t xml:space="preserve"> z </w:t>
      </w:r>
      <w:proofErr w:type="spellStart"/>
      <w:r w:rsidRPr="00CE1F42">
        <w:rPr>
          <w:rFonts w:asciiTheme="minorHAnsi" w:hAnsiTheme="minorHAnsi"/>
        </w:rPr>
        <w:t>Zentralstelle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für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das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Auslandsschulwesen</w:t>
      </w:r>
      <w:proofErr w:type="spellEnd"/>
      <w:r w:rsidRPr="00CE1F42">
        <w:rPr>
          <w:rFonts w:asciiTheme="minorHAnsi" w:hAnsiTheme="minorHAnsi"/>
        </w:rPr>
        <w:t xml:space="preserve">. </w:t>
      </w:r>
    </w:p>
    <w:p w:rsidR="006D6C0E" w:rsidRPr="006D6C0E" w:rsidRDefault="006D6C0E" w:rsidP="00AA1DD6">
      <w:pPr>
        <w:pStyle w:val="Default"/>
        <w:spacing w:before="120"/>
        <w:jc w:val="both"/>
      </w:pPr>
      <w:r>
        <w:t xml:space="preserve">Soutěž v jazyce německém </w:t>
      </w:r>
      <w:r w:rsidRPr="006D6C0E">
        <w:t xml:space="preserve">se prezentuje na pravidelně aktualizovaných webových stránkách www.talentovani.cz/soutez-v-jazyce-nemeckem, kde jsou uvedeny výsledky celostátních kol jednotlivých ročníků, fotografie, propozice, organizační řád a další materiály a články k soutěži. Informace o soutěži jsou zveřejňovány na webových stránkách zúčastněných škol, </w:t>
      </w:r>
      <w:r w:rsidRPr="006D6C0E">
        <w:lastRenderedPageBreak/>
        <w:t>organizátorů nižších kol soutěže a příp. v regionálních denících.</w:t>
      </w:r>
      <w:r>
        <w:t xml:space="preserve"> Informace o soutěži pravidelně přináší partner soutěže, Goethe-Institut v Praze na svých webových stránkách. V letošním roce o soutěži informoval i v rámci kampaně </w:t>
      </w:r>
      <w:proofErr w:type="spellStart"/>
      <w:r>
        <w:t>Šprechtíme</w:t>
      </w:r>
      <w:proofErr w:type="spellEnd"/>
      <w:r>
        <w:t xml:space="preserve">, kterou od r. </w:t>
      </w:r>
      <w:r w:rsidRPr="006D6C0E">
        <w:t xml:space="preserve">2011 </w:t>
      </w:r>
      <w:r>
        <w:t>realizuje</w:t>
      </w:r>
      <w:r w:rsidRPr="006D6C0E">
        <w:t xml:space="preserve"> za spolupráce s Velvyslanectvím Spolkové republiky Německo, s Rakouským velvyslanectvím, Rakouským kulturním fórem v Praze, </w:t>
      </w:r>
      <w:r>
        <w:t>Rakouským i</w:t>
      </w:r>
      <w:r w:rsidRPr="006D6C0E">
        <w:t>nstitut</w:t>
      </w:r>
      <w:r>
        <w:t>em</w:t>
      </w:r>
      <w:r w:rsidRPr="006D6C0E">
        <w:t xml:space="preserve"> Brno, Centrálou pro německé školství v zahraničí, Obchodním oddělením Rakouského velvyslanectví v Praze a Česko-německou obchodní a průmyslovou komorou</w:t>
      </w:r>
      <w:r>
        <w:t>. Cílem</w:t>
      </w:r>
      <w:r w:rsidRPr="006D6C0E">
        <w:t xml:space="preserve"> kampa</w:t>
      </w:r>
      <w:r>
        <w:t>ně</w:t>
      </w:r>
      <w:r w:rsidRPr="006D6C0E">
        <w:t> </w:t>
      </w:r>
      <w:r>
        <w:t>je</w:t>
      </w:r>
      <w:r w:rsidRPr="006D6C0E">
        <w:t xml:space="preserve"> motivovat k výuce němčiny a vzbudit zájem o německy mluvící sousedy. </w:t>
      </w:r>
    </w:p>
    <w:p w:rsidR="006B390C" w:rsidRPr="00CE1F42" w:rsidRDefault="00DA2E7F" w:rsidP="00AA1DD6">
      <w:pPr>
        <w:pStyle w:val="Default"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2</w:t>
      </w:r>
      <w:r w:rsidR="006B390C" w:rsidRPr="00CE1F42">
        <w:rPr>
          <w:rFonts w:asciiTheme="minorHAnsi" w:hAnsiTheme="minorHAnsi"/>
          <w:b/>
          <w:bCs/>
        </w:rPr>
        <w:t>. Soutěžní kategorie</w:t>
      </w:r>
      <w:bookmarkStart w:id="0" w:name="_GoBack"/>
      <w:bookmarkEnd w:id="0"/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Pro jazyk německý: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a) </w:t>
      </w:r>
      <w:r w:rsidRPr="00CE1F42">
        <w:rPr>
          <w:rFonts w:asciiTheme="minorHAnsi" w:hAnsiTheme="minorHAnsi"/>
          <w:b/>
          <w:bCs/>
        </w:rPr>
        <w:t xml:space="preserve">kategorie I. A </w:t>
      </w:r>
      <w:r w:rsidRPr="00CE1F42">
        <w:rPr>
          <w:rFonts w:asciiTheme="minorHAnsi" w:hAnsiTheme="minorHAnsi"/>
        </w:rPr>
        <w:t xml:space="preserve">- je určena žákům do 7. ročníků základních škol včetně a odpovídajících ročníků víceletých gymnázií; probíhá ve školním a okresním kole;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b) </w:t>
      </w:r>
      <w:r w:rsidRPr="00CE1F42">
        <w:rPr>
          <w:rFonts w:asciiTheme="minorHAnsi" w:hAnsiTheme="minorHAnsi"/>
          <w:b/>
          <w:bCs/>
        </w:rPr>
        <w:t xml:space="preserve">kategorie II. A </w:t>
      </w:r>
      <w:r w:rsidRPr="00CE1F42">
        <w:rPr>
          <w:rFonts w:asciiTheme="minorHAnsi" w:hAnsiTheme="minorHAnsi"/>
        </w:rPr>
        <w:t xml:space="preserve">- je určena žákům 8. a 9. ročníků základních škol; probíhá ve školním, okresním, krajském a ústředním kole;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c) </w:t>
      </w:r>
      <w:r w:rsidRPr="00CE1F42">
        <w:rPr>
          <w:rFonts w:asciiTheme="minorHAnsi" w:hAnsiTheme="minorHAnsi"/>
          <w:b/>
          <w:bCs/>
        </w:rPr>
        <w:t xml:space="preserve">kategorie II. B </w:t>
      </w:r>
      <w:r w:rsidRPr="00CE1F42">
        <w:rPr>
          <w:rFonts w:asciiTheme="minorHAnsi" w:hAnsiTheme="minorHAnsi"/>
        </w:rPr>
        <w:t xml:space="preserve">- je určena žákům víceletých gymnázií, ročníkům odpovídajícím 8. a 9. třídě ZŠ; probíhá ve školním, nepovinně v okresním kole (o potřebě jeho organizování rozhoduje kraj podle počtu účastníků), krajském a ústředním kole;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d) </w:t>
      </w:r>
      <w:r w:rsidRPr="00CE1F42">
        <w:rPr>
          <w:rFonts w:asciiTheme="minorHAnsi" w:hAnsiTheme="minorHAnsi"/>
          <w:b/>
          <w:bCs/>
        </w:rPr>
        <w:t xml:space="preserve">kategorie II. C </w:t>
      </w:r>
      <w:r w:rsidRPr="00CE1F42">
        <w:rPr>
          <w:rFonts w:asciiTheme="minorHAnsi" w:hAnsiTheme="minorHAnsi"/>
        </w:rPr>
        <w:t xml:space="preserve">- je určena žákům 8. a 9. ročníků základních škol a odpovídajících ročníků víceletých gymnázií, kteří měli či mají trvalou možnost souvisle komunikovat v daném jazyce mimo samotnou jazykovou výuku – viz OŘ SCJ; probíhá ve školním, krajském a ústředním kole;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e) </w:t>
      </w:r>
      <w:r w:rsidRPr="00CE1F42">
        <w:rPr>
          <w:rFonts w:asciiTheme="minorHAnsi" w:hAnsiTheme="minorHAnsi"/>
          <w:b/>
          <w:bCs/>
        </w:rPr>
        <w:t xml:space="preserve">kategorie III. A </w:t>
      </w:r>
      <w:r w:rsidRPr="00CE1F42">
        <w:rPr>
          <w:rFonts w:asciiTheme="minorHAnsi" w:hAnsiTheme="minorHAnsi"/>
        </w:rPr>
        <w:t xml:space="preserve">- je určena žákům 1. až 3. ročníků všech typů středních škol; probíhá ve školním, okresním, krajském a ústředním kole;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g) </w:t>
      </w:r>
      <w:r w:rsidRPr="00CE1F42">
        <w:rPr>
          <w:rFonts w:asciiTheme="minorHAnsi" w:hAnsiTheme="minorHAnsi"/>
          <w:b/>
          <w:bCs/>
        </w:rPr>
        <w:t xml:space="preserve">kategorie III. B </w:t>
      </w:r>
      <w:r w:rsidRPr="00CE1F42">
        <w:rPr>
          <w:rFonts w:asciiTheme="minorHAnsi" w:hAnsiTheme="minorHAnsi"/>
        </w:rPr>
        <w:t>- je určena žákům 1. až 3. ročníků všech typů středních škol, kteří měli či mají trvalou možnost souvisle komunikovat v daném jazyce mimo samotnou jazykovou výuku – viz OŘ SCJ; probíhá ve školním, krajském a ústředním kole.</w:t>
      </w:r>
    </w:p>
    <w:p w:rsidR="006B390C" w:rsidRPr="00CE1F42" w:rsidRDefault="00DA2E7F" w:rsidP="004D1863">
      <w:pPr>
        <w:pStyle w:val="Default"/>
        <w:spacing w:before="12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3</w:t>
      </w:r>
      <w:r w:rsidR="006B390C" w:rsidRPr="00CE1F42">
        <w:rPr>
          <w:rFonts w:asciiTheme="minorHAnsi" w:hAnsiTheme="minorHAnsi"/>
          <w:b/>
          <w:bCs/>
        </w:rPr>
        <w:t xml:space="preserve">. Termíny </w:t>
      </w:r>
      <w:r w:rsidR="006F2D11">
        <w:rPr>
          <w:rFonts w:asciiTheme="minorHAnsi" w:hAnsiTheme="minorHAnsi"/>
          <w:b/>
          <w:bCs/>
        </w:rPr>
        <w:t>konání soutěžních kol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  <w:bCs/>
        </w:rPr>
      </w:pPr>
      <w:r w:rsidRPr="00CE1F42">
        <w:rPr>
          <w:rFonts w:asciiTheme="minorHAnsi" w:hAnsiTheme="minorHAnsi"/>
          <w:bCs/>
        </w:rPr>
        <w:t>Přesné termíny školních, okresních a krajských kol si jejich příslušné komise stanovují samy. NIDV v propozicích soutěže stanoví pouze termíny, do kterých by kola měla proběhnout. V ročníku 201</w:t>
      </w:r>
      <w:r w:rsidR="005D031C">
        <w:rPr>
          <w:rFonts w:asciiTheme="minorHAnsi" w:hAnsiTheme="minorHAnsi"/>
          <w:bCs/>
        </w:rPr>
        <w:t>4</w:t>
      </w:r>
      <w:r w:rsidRPr="00CE1F42">
        <w:rPr>
          <w:rFonts w:asciiTheme="minorHAnsi" w:hAnsiTheme="minorHAnsi"/>
          <w:bCs/>
        </w:rPr>
        <w:t>/201</w:t>
      </w:r>
      <w:r w:rsidR="005D031C">
        <w:rPr>
          <w:rFonts w:asciiTheme="minorHAnsi" w:hAnsiTheme="minorHAnsi"/>
          <w:bCs/>
        </w:rPr>
        <w:t>5</w:t>
      </w:r>
      <w:r w:rsidRPr="00CE1F42">
        <w:rPr>
          <w:rFonts w:asciiTheme="minorHAnsi" w:hAnsiTheme="minorHAnsi"/>
          <w:bCs/>
        </w:rPr>
        <w:t xml:space="preserve"> byly tyto termíny stanoveny následovně: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  <w:bCs/>
        </w:rPr>
      </w:pPr>
      <w:r w:rsidRPr="00CE1F42">
        <w:rPr>
          <w:rFonts w:asciiTheme="minorHAnsi" w:hAnsiTheme="minorHAnsi"/>
          <w:b/>
          <w:bCs/>
        </w:rPr>
        <w:t>školní kola</w:t>
      </w:r>
      <w:r w:rsidRPr="00CE1F42">
        <w:rPr>
          <w:rFonts w:asciiTheme="minorHAnsi" w:hAnsiTheme="minorHAnsi"/>
          <w:bCs/>
        </w:rPr>
        <w:tab/>
        <w:t>do 1</w:t>
      </w:r>
      <w:r w:rsidR="005D031C">
        <w:rPr>
          <w:rFonts w:asciiTheme="minorHAnsi" w:hAnsiTheme="minorHAnsi"/>
          <w:bCs/>
        </w:rPr>
        <w:t>4</w:t>
      </w:r>
      <w:r w:rsidRPr="00CE1F42">
        <w:rPr>
          <w:rFonts w:asciiTheme="minorHAnsi" w:hAnsiTheme="minorHAnsi"/>
          <w:bCs/>
        </w:rPr>
        <w:t>. 1. 201</w:t>
      </w:r>
      <w:r w:rsidR="005D031C">
        <w:rPr>
          <w:rFonts w:asciiTheme="minorHAnsi" w:hAnsiTheme="minorHAnsi"/>
          <w:bCs/>
        </w:rPr>
        <w:t>5</w:t>
      </w:r>
      <w:r w:rsidRPr="00CE1F42">
        <w:rPr>
          <w:rFonts w:asciiTheme="minorHAnsi" w:hAnsiTheme="minorHAnsi"/>
          <w:bCs/>
        </w:rPr>
        <w:t xml:space="preserve">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  <w:bCs/>
        </w:rPr>
      </w:pPr>
      <w:r w:rsidRPr="00CE1F42">
        <w:rPr>
          <w:rFonts w:asciiTheme="minorHAnsi" w:hAnsiTheme="minorHAnsi"/>
          <w:b/>
          <w:bCs/>
        </w:rPr>
        <w:t>okresní kola</w:t>
      </w:r>
      <w:r w:rsidRPr="00CE1F42">
        <w:rPr>
          <w:rFonts w:asciiTheme="minorHAnsi" w:hAnsiTheme="minorHAnsi"/>
          <w:bCs/>
        </w:rPr>
        <w:tab/>
        <w:t>do 1</w:t>
      </w:r>
      <w:r w:rsidR="005D031C">
        <w:rPr>
          <w:rFonts w:asciiTheme="minorHAnsi" w:hAnsiTheme="minorHAnsi"/>
          <w:bCs/>
        </w:rPr>
        <w:t>5</w:t>
      </w:r>
      <w:r w:rsidRPr="00CE1F42">
        <w:rPr>
          <w:rFonts w:asciiTheme="minorHAnsi" w:hAnsiTheme="minorHAnsi"/>
          <w:bCs/>
        </w:rPr>
        <w:t>. 2. 201</w:t>
      </w:r>
      <w:r w:rsidR="005D031C">
        <w:rPr>
          <w:rFonts w:asciiTheme="minorHAnsi" w:hAnsiTheme="minorHAnsi"/>
          <w:bCs/>
        </w:rPr>
        <w:t>5</w:t>
      </w:r>
      <w:r w:rsidRPr="00CE1F42">
        <w:rPr>
          <w:rFonts w:asciiTheme="minorHAnsi" w:hAnsiTheme="minorHAnsi"/>
          <w:bCs/>
        </w:rPr>
        <w:t xml:space="preserve">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  <w:bCs/>
        </w:rPr>
      </w:pPr>
      <w:r w:rsidRPr="00CE1F42">
        <w:rPr>
          <w:rFonts w:asciiTheme="minorHAnsi" w:hAnsiTheme="minorHAnsi"/>
          <w:b/>
          <w:bCs/>
        </w:rPr>
        <w:t>krajská kola</w:t>
      </w:r>
      <w:r w:rsidRPr="00CE1F42">
        <w:rPr>
          <w:rFonts w:asciiTheme="minorHAnsi" w:hAnsiTheme="minorHAnsi"/>
          <w:bCs/>
        </w:rPr>
        <w:tab/>
        <w:t>do 1</w:t>
      </w:r>
      <w:r w:rsidR="005D031C">
        <w:rPr>
          <w:rFonts w:asciiTheme="minorHAnsi" w:hAnsiTheme="minorHAnsi"/>
          <w:bCs/>
        </w:rPr>
        <w:t>5</w:t>
      </w:r>
      <w:r w:rsidRPr="00CE1F42">
        <w:rPr>
          <w:rFonts w:asciiTheme="minorHAnsi" w:hAnsiTheme="minorHAnsi"/>
          <w:bCs/>
        </w:rPr>
        <w:t>. 3. 201</w:t>
      </w:r>
      <w:r w:rsidR="005D031C">
        <w:rPr>
          <w:rFonts w:asciiTheme="minorHAnsi" w:hAnsiTheme="minorHAnsi"/>
          <w:bCs/>
        </w:rPr>
        <w:t>5</w:t>
      </w:r>
      <w:r w:rsidRPr="00CE1F42">
        <w:rPr>
          <w:rFonts w:asciiTheme="minorHAnsi" w:hAnsiTheme="minorHAnsi"/>
          <w:bCs/>
        </w:rPr>
        <w:t xml:space="preserve"> 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  <w:bCs/>
        </w:rPr>
      </w:pPr>
      <w:r w:rsidRPr="00CE1F42">
        <w:rPr>
          <w:rFonts w:asciiTheme="minorHAnsi" w:hAnsiTheme="minorHAnsi"/>
          <w:bCs/>
        </w:rPr>
        <w:t xml:space="preserve">Termín pro </w:t>
      </w:r>
      <w:r w:rsidRPr="00CE1F42">
        <w:rPr>
          <w:rFonts w:asciiTheme="minorHAnsi" w:hAnsiTheme="minorHAnsi"/>
          <w:b/>
          <w:bCs/>
        </w:rPr>
        <w:t>ústřední kolo</w:t>
      </w:r>
      <w:r w:rsidR="005D031C">
        <w:rPr>
          <w:rFonts w:asciiTheme="minorHAnsi" w:hAnsiTheme="minorHAnsi"/>
          <w:bCs/>
        </w:rPr>
        <w:t xml:space="preserve"> byl stanoven na 13</w:t>
      </w:r>
      <w:r w:rsidRPr="00CE1F42">
        <w:rPr>
          <w:rFonts w:asciiTheme="minorHAnsi" w:hAnsiTheme="minorHAnsi"/>
          <w:bCs/>
        </w:rPr>
        <w:t>. 4. 201</w:t>
      </w:r>
      <w:r w:rsidR="005D031C">
        <w:rPr>
          <w:rFonts w:asciiTheme="minorHAnsi" w:hAnsiTheme="minorHAnsi"/>
          <w:bCs/>
        </w:rPr>
        <w:t>5</w:t>
      </w:r>
      <w:r w:rsidRPr="00CE1F42">
        <w:rPr>
          <w:rFonts w:asciiTheme="minorHAnsi" w:hAnsiTheme="minorHAnsi"/>
          <w:bCs/>
        </w:rPr>
        <w:t xml:space="preserve"> pro mladší kategorie II. A, II. B a II. C. Středoškolské kategorie III. A </w:t>
      </w:r>
      <w:proofErr w:type="spellStart"/>
      <w:r w:rsidRPr="00CE1F42">
        <w:rPr>
          <w:rFonts w:asciiTheme="minorHAnsi" w:hAnsiTheme="minorHAnsi"/>
          <w:bCs/>
        </w:rPr>
        <w:t>a</w:t>
      </w:r>
      <w:proofErr w:type="spellEnd"/>
      <w:r w:rsidRPr="00CE1F42">
        <w:rPr>
          <w:rFonts w:asciiTheme="minorHAnsi" w:hAnsiTheme="minorHAnsi"/>
          <w:bCs/>
        </w:rPr>
        <w:t xml:space="preserve"> III. B se zúčastnily ústředního kola dne </w:t>
      </w:r>
      <w:r w:rsidR="005D031C">
        <w:rPr>
          <w:rFonts w:asciiTheme="minorHAnsi" w:hAnsiTheme="minorHAnsi"/>
          <w:bCs/>
        </w:rPr>
        <w:t>20. 4. 2015</w:t>
      </w:r>
      <w:r w:rsidRPr="00CE1F42">
        <w:rPr>
          <w:rFonts w:asciiTheme="minorHAnsi" w:hAnsiTheme="minorHAnsi"/>
          <w:bCs/>
        </w:rPr>
        <w:t xml:space="preserve">. </w:t>
      </w:r>
    </w:p>
    <w:p w:rsidR="006B390C" w:rsidRPr="00CE1F42" w:rsidRDefault="006B390C" w:rsidP="004D1863">
      <w:pPr>
        <w:pStyle w:val="Default"/>
        <w:spacing w:before="120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  <w:b/>
          <w:bCs/>
        </w:rPr>
        <w:t xml:space="preserve">4. </w:t>
      </w:r>
      <w:r w:rsidR="00DA2E7F">
        <w:rPr>
          <w:rFonts w:asciiTheme="minorHAnsi" w:hAnsiTheme="minorHAnsi"/>
          <w:b/>
          <w:bCs/>
        </w:rPr>
        <w:t>H</w:t>
      </w:r>
      <w:r w:rsidRPr="00CE1F42">
        <w:rPr>
          <w:rFonts w:asciiTheme="minorHAnsi" w:hAnsiTheme="minorHAnsi"/>
          <w:b/>
          <w:bCs/>
        </w:rPr>
        <w:t xml:space="preserve">odnocení ročníku: </w:t>
      </w:r>
    </w:p>
    <w:p w:rsidR="006B390C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Německý jazyk je druhým nejčastěji vyučovaným cizím jazykem v ČR. Mezi žáky základních a středních škol převažují sice ti, kteří si zvolili anglický jazyk, ale němčina si stále drží svoji pozici druhého nejvýznamnějšího cizího jazyka. Statistická ročenka školství uvádí, že se v roce 201</w:t>
      </w:r>
      <w:r w:rsidR="005D031C">
        <w:rPr>
          <w:rFonts w:asciiTheme="minorHAnsi" w:hAnsiTheme="minorHAnsi"/>
        </w:rPr>
        <w:t>4</w:t>
      </w:r>
      <w:r w:rsidRPr="00CE1F42">
        <w:rPr>
          <w:rFonts w:asciiTheme="minorHAnsi" w:hAnsiTheme="minorHAnsi"/>
        </w:rPr>
        <w:t>/201</w:t>
      </w:r>
      <w:r w:rsidR="005D031C">
        <w:rPr>
          <w:rFonts w:asciiTheme="minorHAnsi" w:hAnsiTheme="minorHAnsi"/>
        </w:rPr>
        <w:t>5</w:t>
      </w:r>
      <w:r w:rsidRPr="00CE1F42">
        <w:rPr>
          <w:rFonts w:asciiTheme="minorHAnsi" w:hAnsiTheme="minorHAnsi"/>
        </w:rPr>
        <w:t xml:space="preserve"> němčinu učilo na úrovni základních škol </w:t>
      </w:r>
      <w:r w:rsidR="00BD7816" w:rsidRPr="00BD7816">
        <w:rPr>
          <w:rFonts w:asciiTheme="minorHAnsi" w:hAnsiTheme="minorHAnsi"/>
        </w:rPr>
        <w:t>158</w:t>
      </w:r>
      <w:r w:rsidR="00B65EDB">
        <w:rPr>
          <w:rFonts w:asciiTheme="minorHAnsi" w:hAnsiTheme="minorHAnsi"/>
        </w:rPr>
        <w:t xml:space="preserve"> </w:t>
      </w:r>
      <w:r w:rsidR="00BD7816" w:rsidRPr="00BD7816">
        <w:rPr>
          <w:rFonts w:asciiTheme="minorHAnsi" w:hAnsiTheme="minorHAnsi"/>
        </w:rPr>
        <w:t>575</w:t>
      </w:r>
      <w:r w:rsidR="00BD7816">
        <w:rPr>
          <w:rFonts w:asciiTheme="minorHAnsi" w:hAnsiTheme="minorHAnsi"/>
        </w:rPr>
        <w:t xml:space="preserve"> </w:t>
      </w:r>
      <w:r w:rsidRPr="00CE1F42">
        <w:rPr>
          <w:rFonts w:asciiTheme="minorHAnsi" w:hAnsiTheme="minorHAnsi"/>
        </w:rPr>
        <w:t xml:space="preserve">žáků, z toho </w:t>
      </w:r>
      <w:r w:rsidR="00BD7816" w:rsidRPr="00BD7816">
        <w:rPr>
          <w:rFonts w:asciiTheme="minorHAnsi" w:hAnsiTheme="minorHAnsi"/>
        </w:rPr>
        <w:t>9</w:t>
      </w:r>
      <w:r w:rsidR="00B65EDB">
        <w:rPr>
          <w:rFonts w:asciiTheme="minorHAnsi" w:hAnsiTheme="minorHAnsi"/>
        </w:rPr>
        <w:t xml:space="preserve"> </w:t>
      </w:r>
      <w:r w:rsidR="00BD7816" w:rsidRPr="00BD7816">
        <w:rPr>
          <w:rFonts w:asciiTheme="minorHAnsi" w:hAnsiTheme="minorHAnsi"/>
        </w:rPr>
        <w:t>280</w:t>
      </w:r>
      <w:r w:rsidR="00BD7816">
        <w:rPr>
          <w:rFonts w:asciiTheme="minorHAnsi" w:hAnsiTheme="minorHAnsi"/>
        </w:rPr>
        <w:t xml:space="preserve"> </w:t>
      </w:r>
      <w:r w:rsidRPr="00CE1F42">
        <w:rPr>
          <w:rFonts w:asciiTheme="minorHAnsi" w:hAnsiTheme="minorHAnsi"/>
        </w:rPr>
        <w:t xml:space="preserve">si němčinu zvolilo jako první jazyk. Na úrovni středních škol se jednalo o </w:t>
      </w:r>
      <w:r w:rsidR="00BD7816" w:rsidRPr="00CE1F42">
        <w:rPr>
          <w:rFonts w:asciiTheme="minorHAnsi" w:hAnsiTheme="minorHAnsi"/>
        </w:rPr>
        <w:t>1</w:t>
      </w:r>
      <w:r w:rsidR="00BD7816">
        <w:rPr>
          <w:rFonts w:asciiTheme="minorHAnsi" w:hAnsiTheme="minorHAnsi"/>
        </w:rPr>
        <w:t>60</w:t>
      </w:r>
      <w:r w:rsidR="00B65EDB">
        <w:rPr>
          <w:rFonts w:asciiTheme="minorHAnsi" w:hAnsiTheme="minorHAnsi"/>
        </w:rPr>
        <w:t xml:space="preserve"> </w:t>
      </w:r>
      <w:r w:rsidR="00BD7816">
        <w:rPr>
          <w:rFonts w:asciiTheme="minorHAnsi" w:hAnsiTheme="minorHAnsi"/>
        </w:rPr>
        <w:t>891</w:t>
      </w:r>
      <w:r w:rsidR="00BD7816" w:rsidRPr="00CE1F42">
        <w:rPr>
          <w:rFonts w:asciiTheme="minorHAnsi" w:hAnsiTheme="minorHAnsi"/>
        </w:rPr>
        <w:t xml:space="preserve"> </w:t>
      </w:r>
      <w:r w:rsidRPr="00CE1F42">
        <w:rPr>
          <w:rFonts w:asciiTheme="minorHAnsi" w:hAnsiTheme="minorHAnsi"/>
        </w:rPr>
        <w:t xml:space="preserve">žáků. </w:t>
      </w:r>
    </w:p>
    <w:p w:rsidR="00DA2E7F" w:rsidRPr="00CE1F42" w:rsidRDefault="00DA2E7F" w:rsidP="004D1863">
      <w:pPr>
        <w:pStyle w:val="Default"/>
        <w:spacing w:before="120"/>
        <w:jc w:val="both"/>
        <w:rPr>
          <w:rFonts w:asciiTheme="minorHAnsi" w:hAnsiTheme="minorHAnsi"/>
        </w:rPr>
      </w:pPr>
      <w:r w:rsidRPr="00DA2E7F">
        <w:rPr>
          <w:rFonts w:asciiTheme="minorHAnsi" w:hAnsiTheme="minorHAnsi"/>
        </w:rPr>
        <w:t>A.</w:t>
      </w:r>
      <w:r>
        <w:rPr>
          <w:rFonts w:asciiTheme="minorHAnsi" w:hAnsiTheme="minorHAnsi"/>
        </w:rPr>
        <w:t xml:space="preserve"> Nižší soutěžní kola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Školní, okresní, krajská kola a ústřední kolo se konaly v souladu s pravidly uvedenými v propozicích soutěže v německém jazyce pro </w:t>
      </w:r>
      <w:proofErr w:type="spellStart"/>
      <w:r w:rsidRPr="00CE1F42">
        <w:rPr>
          <w:rFonts w:asciiTheme="minorHAnsi" w:hAnsiTheme="minorHAnsi"/>
        </w:rPr>
        <w:t>šk</w:t>
      </w:r>
      <w:proofErr w:type="spellEnd"/>
      <w:r w:rsidRPr="00CE1F42">
        <w:rPr>
          <w:rFonts w:asciiTheme="minorHAnsi" w:hAnsiTheme="minorHAnsi"/>
        </w:rPr>
        <w:t>. r. 201</w:t>
      </w:r>
      <w:r w:rsidR="00BD7816">
        <w:rPr>
          <w:rFonts w:asciiTheme="minorHAnsi" w:hAnsiTheme="minorHAnsi"/>
        </w:rPr>
        <w:t>4</w:t>
      </w:r>
      <w:r w:rsidRPr="00CE1F42">
        <w:rPr>
          <w:rFonts w:asciiTheme="minorHAnsi" w:hAnsiTheme="minorHAnsi"/>
        </w:rPr>
        <w:t>/201</w:t>
      </w:r>
      <w:r w:rsidR="00BD7816">
        <w:rPr>
          <w:rFonts w:asciiTheme="minorHAnsi" w:hAnsiTheme="minorHAnsi"/>
        </w:rPr>
        <w:t>5</w:t>
      </w:r>
      <w:r w:rsidRPr="00CE1F42">
        <w:rPr>
          <w:rFonts w:asciiTheme="minorHAnsi" w:hAnsiTheme="minorHAnsi"/>
        </w:rPr>
        <w:t xml:space="preserve">. Informace o soutěži jsou zveřejněné na webových stránkách </w:t>
      </w:r>
      <w:r w:rsidR="00BD7816">
        <w:rPr>
          <w:rFonts w:asciiTheme="minorHAnsi" w:hAnsiTheme="minorHAnsi"/>
        </w:rPr>
        <w:t>www.talentovani.cz</w:t>
      </w:r>
      <w:r w:rsidRPr="00CE1F42">
        <w:rPr>
          <w:rFonts w:asciiTheme="minorHAnsi" w:hAnsiTheme="minorHAnsi"/>
        </w:rPr>
        <w:t xml:space="preserve">, kde jsou uvedeny výsledky, vzory úloh z předcházejících ročníků, propozice, organizační řád a další materiály související se soutěží. Spolupráce s krajskými úřady, které garantují okresní a krajská kola soutěže, </w:t>
      </w:r>
      <w:r w:rsidRPr="00CE1F42">
        <w:rPr>
          <w:rFonts w:asciiTheme="minorHAnsi" w:hAnsiTheme="minorHAnsi"/>
        </w:rPr>
        <w:lastRenderedPageBreak/>
        <w:t xml:space="preserve">probíhala bez problémů. U bilingvních kategorií je mnohdy nedostatečný počet soutěžících. V takovém případě doporučujeme organizátorům spojit kategorii II. B a II. C resp. III. A </w:t>
      </w:r>
      <w:proofErr w:type="spellStart"/>
      <w:r w:rsidRPr="00CE1F42">
        <w:rPr>
          <w:rFonts w:asciiTheme="minorHAnsi" w:hAnsiTheme="minorHAnsi"/>
        </w:rPr>
        <w:t>a</w:t>
      </w:r>
      <w:proofErr w:type="spellEnd"/>
      <w:r w:rsidRPr="00CE1F42">
        <w:rPr>
          <w:rFonts w:asciiTheme="minorHAnsi" w:hAnsiTheme="minorHAnsi"/>
        </w:rPr>
        <w:t xml:space="preserve"> III. B a v případě, že soutěžící z bilingvních kategorií dosáhne alespoň stejného bodového hodnocení jako nejlepší žák kategorií II. B resp. III. A, navrhne porota jeho postup do Ústředního kola soutěže.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Stejně jako loni byl i letos pro přihlašování do soutěže využit elektronický formulář. Informace o způsobu přihlašování byly rozeslány organizátorům krajských kol všech jazykových soutěží a pracovníkům krajských úřadů, kteří mají soutěže MŠMT ve své pracovní náplni. S přihlašováním tento rok nenastaly žádné větší komplikace.</w:t>
      </w:r>
    </w:p>
    <w:p w:rsidR="00DA2E7F" w:rsidRPr="00CE1F42" w:rsidRDefault="00DA2E7F" w:rsidP="004D1863">
      <w:pPr>
        <w:pStyle w:val="Default"/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B. Ústřední kolo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  <w:b/>
          <w:bCs/>
        </w:rPr>
        <w:t xml:space="preserve">kategorie II. A, II. B, II. C, III. A </w:t>
      </w:r>
      <w:proofErr w:type="spellStart"/>
      <w:r w:rsidRPr="00CE1F42">
        <w:rPr>
          <w:rFonts w:asciiTheme="minorHAnsi" w:hAnsiTheme="minorHAnsi"/>
          <w:b/>
          <w:bCs/>
        </w:rPr>
        <w:t>a</w:t>
      </w:r>
      <w:proofErr w:type="spellEnd"/>
      <w:r w:rsidRPr="00CE1F42">
        <w:rPr>
          <w:rFonts w:asciiTheme="minorHAnsi" w:hAnsiTheme="minorHAnsi"/>
          <w:b/>
          <w:bCs/>
        </w:rPr>
        <w:t xml:space="preserve"> III. B: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Do Ústředního kola soutěže postupovali žáci v pěti soutěžních kategoriích. Ústřední kolo bylo stejně jako v předcházejících letech rozděleno do dvou soutěžních dnů a odehrávalo se v Goethe-Institutu, který pro soutěž i slavnostní vyhlášení prvního dne poskytl svoje prostory. Mladší žáci (kategorie II. A</w:t>
      </w:r>
      <w:r w:rsidR="00BD7816">
        <w:rPr>
          <w:rFonts w:asciiTheme="minorHAnsi" w:hAnsiTheme="minorHAnsi"/>
        </w:rPr>
        <w:t>, II. B a II. C) soutěžili dne 13</w:t>
      </w:r>
      <w:r w:rsidRPr="00CE1F42">
        <w:rPr>
          <w:rFonts w:asciiTheme="minorHAnsi" w:hAnsiTheme="minorHAnsi"/>
        </w:rPr>
        <w:t>. dubna 201</w:t>
      </w:r>
      <w:r w:rsidR="00BD7816">
        <w:rPr>
          <w:rFonts w:asciiTheme="minorHAnsi" w:hAnsiTheme="minorHAnsi"/>
        </w:rPr>
        <w:t>5</w:t>
      </w:r>
      <w:r w:rsidRPr="00CE1F42">
        <w:rPr>
          <w:rFonts w:asciiTheme="minorHAnsi" w:hAnsiTheme="minorHAnsi"/>
        </w:rPr>
        <w:t>, soutěž pro středoškolské kateg</w:t>
      </w:r>
      <w:r w:rsidR="00BD7816">
        <w:rPr>
          <w:rFonts w:asciiTheme="minorHAnsi" w:hAnsiTheme="minorHAnsi"/>
        </w:rPr>
        <w:t xml:space="preserve">orie III. A </w:t>
      </w:r>
      <w:proofErr w:type="spellStart"/>
      <w:r w:rsidR="00BD7816">
        <w:rPr>
          <w:rFonts w:asciiTheme="minorHAnsi" w:hAnsiTheme="minorHAnsi"/>
        </w:rPr>
        <w:t>a</w:t>
      </w:r>
      <w:proofErr w:type="spellEnd"/>
      <w:r w:rsidR="00BD7816">
        <w:rPr>
          <w:rFonts w:asciiTheme="minorHAnsi" w:hAnsiTheme="minorHAnsi"/>
        </w:rPr>
        <w:t xml:space="preserve"> III. B se konala 20</w:t>
      </w:r>
      <w:r w:rsidRPr="00CE1F42">
        <w:rPr>
          <w:rFonts w:asciiTheme="minorHAnsi" w:hAnsiTheme="minorHAnsi"/>
        </w:rPr>
        <w:t>. dubna 201</w:t>
      </w:r>
      <w:r w:rsidR="00BD7816">
        <w:rPr>
          <w:rFonts w:asciiTheme="minorHAnsi" w:hAnsiTheme="minorHAnsi"/>
        </w:rPr>
        <w:t>5</w:t>
      </w:r>
      <w:r w:rsidRPr="00CE1F42">
        <w:rPr>
          <w:rFonts w:asciiTheme="minorHAnsi" w:hAnsiTheme="minorHAnsi"/>
        </w:rPr>
        <w:t xml:space="preserve">.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Soutěžní porota byla tříčlenná. V každé z porot pracovali čeští učitelé německého jazyka a rodilí mluvčí. Zajištění českých učitelů němčiny měla na starosti tajemnice soutěže z NIDV, německé učitele zajišťoval pan Wolfgang </w:t>
      </w:r>
      <w:proofErr w:type="spellStart"/>
      <w:r w:rsidRPr="00CE1F42">
        <w:rPr>
          <w:rFonts w:asciiTheme="minorHAnsi" w:hAnsiTheme="minorHAnsi"/>
        </w:rPr>
        <w:t>Lehmann</w:t>
      </w:r>
      <w:proofErr w:type="spellEnd"/>
      <w:r w:rsidRPr="00CE1F42">
        <w:rPr>
          <w:rFonts w:asciiTheme="minorHAnsi" w:hAnsiTheme="minorHAnsi"/>
        </w:rPr>
        <w:t xml:space="preserve"> z </w:t>
      </w:r>
      <w:proofErr w:type="spellStart"/>
      <w:r w:rsidRPr="00CE1F42">
        <w:rPr>
          <w:rFonts w:asciiTheme="minorHAnsi" w:hAnsiTheme="minorHAnsi"/>
        </w:rPr>
        <w:t>Zentralstelle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für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das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Auslandsschulwesen</w:t>
      </w:r>
      <w:proofErr w:type="spellEnd"/>
      <w:r w:rsidRPr="00CE1F42">
        <w:rPr>
          <w:rFonts w:asciiTheme="minorHAnsi" w:hAnsiTheme="minorHAnsi"/>
        </w:rPr>
        <w:t xml:space="preserve">. Úlohy pro jednotlivé soutěžní kategorie zajistil ve spolupráci s německými učiteli pan Wolfgang Lehmann. Návrhy úloh byly předem projednány, připomínkovány a na základě připomínek členů porot upraveny. Při vlastní soutěži porotci hodnotili obsah, plynulost mluveného projevu, výslovnost, šíři slovní zásoby, schopnost argumentace, pohotovost reakce na vzniklou situaci a zvládnutí gramatických jevů. Zvláště u středoškolských kategorií je díky vyšší sociální vyspělosti účastníků vysoká úroveň jazykových znalostí němčiny provázena diskusí, soutěžící mají zajímavé názory, schopnost dobře argumentovat a své názory obhájit. 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Ústředního kola soutěže se účastnilo celkem </w:t>
      </w:r>
      <w:r w:rsidR="00BD7816">
        <w:rPr>
          <w:rFonts w:asciiTheme="minorHAnsi" w:hAnsiTheme="minorHAnsi"/>
        </w:rPr>
        <w:t>71</w:t>
      </w:r>
      <w:r w:rsidRPr="00CE1F42">
        <w:rPr>
          <w:rFonts w:asciiTheme="minorHAnsi" w:hAnsiTheme="minorHAnsi"/>
        </w:rPr>
        <w:t xml:space="preserve"> žáků, kategorii </w:t>
      </w:r>
      <w:proofErr w:type="gramStart"/>
      <w:r w:rsidRPr="00CE1F42">
        <w:rPr>
          <w:rFonts w:asciiTheme="minorHAnsi" w:hAnsiTheme="minorHAnsi"/>
        </w:rPr>
        <w:t>II.C bylo</w:t>
      </w:r>
      <w:proofErr w:type="gramEnd"/>
      <w:r w:rsidRPr="00CE1F42">
        <w:rPr>
          <w:rFonts w:asciiTheme="minorHAnsi" w:hAnsiTheme="minorHAnsi"/>
        </w:rPr>
        <w:t xml:space="preserve"> o jednoho soutěžícího </w:t>
      </w:r>
      <w:r w:rsidR="00BD7816">
        <w:rPr>
          <w:rFonts w:asciiTheme="minorHAnsi" w:hAnsiTheme="minorHAnsi"/>
        </w:rPr>
        <w:t>více</w:t>
      </w:r>
      <w:r w:rsidRPr="00CE1F42">
        <w:rPr>
          <w:rFonts w:asciiTheme="minorHAnsi" w:hAnsiTheme="minorHAnsi"/>
        </w:rPr>
        <w:t xml:space="preserve">, protože </w:t>
      </w:r>
      <w:r w:rsidR="00BD7816">
        <w:rPr>
          <w:rFonts w:asciiTheme="minorHAnsi" w:hAnsiTheme="minorHAnsi"/>
        </w:rPr>
        <w:t>zde soutěžil i žák z</w:t>
      </w:r>
      <w:r w:rsidR="001A4871">
        <w:rPr>
          <w:rFonts w:asciiTheme="minorHAnsi" w:hAnsiTheme="minorHAnsi"/>
        </w:rPr>
        <w:t> </w:t>
      </w:r>
      <w:proofErr w:type="spellStart"/>
      <w:r w:rsidR="00BD7816">
        <w:rPr>
          <w:rFonts w:asciiTheme="minorHAnsi" w:hAnsiTheme="minorHAnsi"/>
        </w:rPr>
        <w:t>Pirny</w:t>
      </w:r>
      <w:proofErr w:type="spellEnd"/>
      <w:r w:rsidR="001A4871">
        <w:rPr>
          <w:rFonts w:asciiTheme="minorHAnsi" w:hAnsiTheme="minorHAnsi"/>
        </w:rPr>
        <w:t>*</w:t>
      </w:r>
      <w:r w:rsidR="00BD7816">
        <w:rPr>
          <w:rFonts w:asciiTheme="minorHAnsi" w:hAnsiTheme="minorHAnsi"/>
        </w:rPr>
        <w:t xml:space="preserve">. </w:t>
      </w:r>
      <w:r w:rsidRPr="00CE1F42">
        <w:rPr>
          <w:rFonts w:asciiTheme="minorHAnsi" w:hAnsiTheme="minorHAnsi"/>
        </w:rPr>
        <w:t xml:space="preserve">Z hlediska typu škol soutěžili v bilingvní kategorii II. C v sedmi případech žáci ZŠ, v </w:t>
      </w:r>
      <w:r w:rsidR="00BD7816">
        <w:rPr>
          <w:rFonts w:asciiTheme="minorHAnsi" w:hAnsiTheme="minorHAnsi"/>
        </w:rPr>
        <w:t>osmi</w:t>
      </w:r>
      <w:r w:rsidRPr="00CE1F42">
        <w:rPr>
          <w:rFonts w:asciiTheme="minorHAnsi" w:hAnsiTheme="minorHAnsi"/>
        </w:rPr>
        <w:t xml:space="preserve"> případech žáci z gymnázií. U Středoškolské kategorie III. A postoupili do ústředního kola soutěže ve třinácti případech studenti z gymnázií, pouze jeden byl z odborné střední školy, konkrétně </w:t>
      </w:r>
      <w:r w:rsidR="00BD7816">
        <w:rPr>
          <w:rFonts w:asciiTheme="minorHAnsi" w:hAnsiTheme="minorHAnsi"/>
        </w:rPr>
        <w:t xml:space="preserve">z </w:t>
      </w:r>
      <w:r w:rsidR="00BD7816" w:rsidRPr="00BD7816">
        <w:rPr>
          <w:rFonts w:asciiTheme="minorHAnsi" w:hAnsiTheme="minorHAnsi"/>
        </w:rPr>
        <w:t>VOŠ, SPŠ a OA Čáslav</w:t>
      </w:r>
      <w:r w:rsidRPr="00CE1F42">
        <w:rPr>
          <w:rFonts w:asciiTheme="minorHAnsi" w:hAnsiTheme="minorHAnsi"/>
        </w:rPr>
        <w:t xml:space="preserve">. V bilingvní kategorii III. B se účastnilo devět studentů z gymnázií a pět studentů ze středních odborných škol. U bilingvních kategorií není úroveň znalostí žáka závislá na kvalitě školní výuky německého jazyka. </w:t>
      </w:r>
    </w:p>
    <w:p w:rsidR="006B390C" w:rsidRPr="00CE1F42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První tři vítězové v každé kategorii obdrželi diplom a věcnou cenu od MŠMT. Ostatní soutěžící dostali diplom za účast a věcné ceny (knihy) od sponzorů. Nejlepší soutěžící ze středoškolských kategorií získali stipendium na </w:t>
      </w:r>
      <w:r w:rsidR="00BD7816">
        <w:rPr>
          <w:rFonts w:asciiTheme="minorHAnsi" w:hAnsiTheme="minorHAnsi"/>
        </w:rPr>
        <w:t xml:space="preserve">stáž v Německu </w:t>
      </w:r>
      <w:r w:rsidRPr="00CE1F42">
        <w:rPr>
          <w:rFonts w:asciiTheme="minorHAnsi" w:hAnsiTheme="minorHAnsi"/>
        </w:rPr>
        <w:t xml:space="preserve">od Goethe-Institutu v Praze. </w:t>
      </w:r>
    </w:p>
    <w:p w:rsidR="006B390C" w:rsidRDefault="006B390C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Soutěž měla již tradičně vysokou odbornou a společenskou úroveň. Vlastní soutěžní část probíhala pro všechny kategorie v učebnách Goethe-Institutu v Praze. Slavnostní vyhlášení výsledků se pro mladší věkové kategorie dne </w:t>
      </w:r>
      <w:r w:rsidR="006F2D11">
        <w:rPr>
          <w:rFonts w:asciiTheme="minorHAnsi" w:hAnsiTheme="minorHAnsi"/>
        </w:rPr>
        <w:t>13</w:t>
      </w:r>
      <w:r w:rsidRPr="00CE1F42">
        <w:rPr>
          <w:rFonts w:asciiTheme="minorHAnsi" w:hAnsiTheme="minorHAnsi"/>
        </w:rPr>
        <w:t xml:space="preserve">. dubna konalo ve slavnostním sále Goethe-Institutu za přítomnosti vedoucí jazykového oddělení Goethe Institutu v Praze paní Dr. Ulrike </w:t>
      </w:r>
      <w:proofErr w:type="spellStart"/>
      <w:r w:rsidRPr="00CE1F42">
        <w:rPr>
          <w:rFonts w:asciiTheme="minorHAnsi" w:hAnsiTheme="minorHAnsi"/>
        </w:rPr>
        <w:t>Lewark</w:t>
      </w:r>
      <w:proofErr w:type="spellEnd"/>
      <w:r w:rsidRPr="00CE1F42">
        <w:rPr>
          <w:rFonts w:asciiTheme="minorHAnsi" w:hAnsiTheme="minorHAnsi"/>
        </w:rPr>
        <w:t xml:space="preserve">, dále zástupce </w:t>
      </w:r>
      <w:proofErr w:type="spellStart"/>
      <w:r w:rsidRPr="00CE1F42">
        <w:rPr>
          <w:rFonts w:asciiTheme="minorHAnsi" w:hAnsiTheme="minorHAnsi"/>
        </w:rPr>
        <w:t>Zentralle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für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das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Auslandsschulwesen</w:t>
      </w:r>
      <w:proofErr w:type="spellEnd"/>
      <w:r w:rsidRPr="00CE1F42">
        <w:rPr>
          <w:rFonts w:asciiTheme="minorHAnsi" w:hAnsiTheme="minorHAnsi"/>
        </w:rPr>
        <w:t xml:space="preserve"> pana Wolfganga </w:t>
      </w:r>
      <w:proofErr w:type="spellStart"/>
      <w:r w:rsidRPr="00CE1F42">
        <w:rPr>
          <w:rFonts w:asciiTheme="minorHAnsi" w:hAnsiTheme="minorHAnsi"/>
        </w:rPr>
        <w:t>Lehmanna</w:t>
      </w:r>
      <w:proofErr w:type="spellEnd"/>
      <w:r w:rsidRPr="00CE1F42">
        <w:rPr>
          <w:rFonts w:asciiTheme="minorHAnsi" w:hAnsiTheme="minorHAnsi"/>
        </w:rPr>
        <w:t>. Dvě středoškolské kategorie byly slavnostně zakončeny na Velvyslanectví Spolkové republiky Německo za účasti významných hostů – zástupců Velvyslanectví SRN a Goethe-Institutu v</w:t>
      </w:r>
      <w:r w:rsidR="006F2D11">
        <w:rPr>
          <w:rFonts w:asciiTheme="minorHAnsi" w:hAnsiTheme="minorHAnsi"/>
        </w:rPr>
        <w:t> </w:t>
      </w:r>
      <w:r w:rsidRPr="00CE1F42">
        <w:rPr>
          <w:rFonts w:asciiTheme="minorHAnsi" w:hAnsiTheme="minorHAnsi"/>
        </w:rPr>
        <w:t>Praze</w:t>
      </w:r>
      <w:r w:rsidR="006F2D11">
        <w:rPr>
          <w:rFonts w:asciiTheme="minorHAnsi" w:hAnsiTheme="minorHAnsi"/>
        </w:rPr>
        <w:t>.</w:t>
      </w:r>
      <w:r w:rsidRPr="00CE1F42">
        <w:rPr>
          <w:rFonts w:asciiTheme="minorHAnsi" w:hAnsiTheme="minorHAnsi"/>
        </w:rPr>
        <w:t xml:space="preserve"> Za MŠMT se slavnostn</w:t>
      </w:r>
      <w:r w:rsidR="006F2D11">
        <w:rPr>
          <w:rFonts w:asciiTheme="minorHAnsi" w:hAnsiTheme="minorHAnsi"/>
        </w:rPr>
        <w:t xml:space="preserve">ího vyhlášení soutěže účastnil náměstek ministryně školství, Mgr. Jaroslav </w:t>
      </w:r>
      <w:proofErr w:type="spellStart"/>
      <w:r w:rsidR="006F2D11">
        <w:rPr>
          <w:rFonts w:asciiTheme="minorHAnsi" w:hAnsiTheme="minorHAnsi"/>
        </w:rPr>
        <w:t>Fidrmuc</w:t>
      </w:r>
      <w:proofErr w:type="spellEnd"/>
      <w:r w:rsidR="006F2D11">
        <w:rPr>
          <w:rFonts w:asciiTheme="minorHAnsi" w:hAnsiTheme="minorHAnsi"/>
        </w:rPr>
        <w:t xml:space="preserve">, dále ředitelka NIDV, Mgr. et Mgr. Helena Plitzová a náměstkyně NIDV, Mgr. Irena </w:t>
      </w:r>
      <w:proofErr w:type="spellStart"/>
      <w:r w:rsidR="006F2D11">
        <w:rPr>
          <w:rFonts w:asciiTheme="minorHAnsi" w:hAnsiTheme="minorHAnsi"/>
        </w:rPr>
        <w:t>Hoškoková</w:t>
      </w:r>
      <w:proofErr w:type="spellEnd"/>
      <w:r w:rsidR="006F2D11">
        <w:rPr>
          <w:rFonts w:asciiTheme="minorHAnsi" w:hAnsiTheme="minorHAnsi"/>
        </w:rPr>
        <w:t xml:space="preserve">. </w:t>
      </w:r>
      <w:r w:rsidRPr="00CE1F42">
        <w:rPr>
          <w:rFonts w:asciiTheme="minorHAnsi" w:hAnsiTheme="minorHAnsi"/>
        </w:rPr>
        <w:t>Soutěž knižními cenami významn</w:t>
      </w:r>
      <w:r w:rsidR="006F2D11">
        <w:rPr>
          <w:rFonts w:asciiTheme="minorHAnsi" w:hAnsiTheme="minorHAnsi"/>
        </w:rPr>
        <w:t>ě podpořilo vydavatelství Fraus, Lingea</w:t>
      </w:r>
      <w:r w:rsidRPr="00CE1F42">
        <w:rPr>
          <w:rFonts w:asciiTheme="minorHAnsi" w:hAnsiTheme="minorHAnsi"/>
        </w:rPr>
        <w:t xml:space="preserve"> a další sponzoři.</w:t>
      </w:r>
    </w:p>
    <w:p w:rsidR="001A4871" w:rsidRDefault="001A4871" w:rsidP="00B65EDB">
      <w:pPr>
        <w:pStyle w:val="Default"/>
        <w:jc w:val="both"/>
        <w:rPr>
          <w:rFonts w:asciiTheme="minorHAnsi" w:hAnsiTheme="minorHAnsi"/>
        </w:rPr>
      </w:pPr>
    </w:p>
    <w:p w:rsidR="006B390C" w:rsidRPr="00CE1F42" w:rsidRDefault="001A4871" w:rsidP="001A487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1A4871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1A4871">
        <w:t>Soutěže se</w:t>
      </w:r>
      <w:r>
        <w:t xml:space="preserve"> dle Organizačního řádu soutěží v cizích jazycích, č</w:t>
      </w:r>
      <w:r w:rsidRPr="001A4871">
        <w:t>. j.: MSMT-  32 358/2014-1</w:t>
      </w:r>
      <w:r>
        <w:t>, část IV., článek 13</w:t>
      </w:r>
      <w:r w:rsidRPr="001A4871">
        <w:t xml:space="preserve"> mohou zúčastnit i žáci studující v zahraničí na základních školách zřizovaných Ministerstvem zahraničních věcí při diplomatické misi nebo konzulárním úřadu České republiky, jejichž státní příslušností je Česká republika, a to v rámci územní oblasti, která je nejbližší místu studia nebo bydliště žáka. </w:t>
      </w:r>
    </w:p>
    <w:p w:rsidR="006B390C" w:rsidRPr="00CE1F42" w:rsidRDefault="006F2D11" w:rsidP="004D1863">
      <w:pPr>
        <w:spacing w:before="120"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Výsledky</w:t>
      </w:r>
    </w:p>
    <w:p w:rsidR="006B390C" w:rsidRDefault="006F2D11" w:rsidP="00B65EDB">
      <w:pPr>
        <w:spacing w:line="240" w:lineRule="auto"/>
        <w:jc w:val="both"/>
        <w:rPr>
          <w:b/>
          <w:sz w:val="24"/>
          <w:szCs w:val="24"/>
        </w:rPr>
      </w:pPr>
      <w:r w:rsidRPr="006F2D11">
        <w:rPr>
          <w:noProof/>
          <w:szCs w:val="24"/>
          <w:lang w:eastAsia="cs-CZ"/>
        </w:rPr>
        <w:drawing>
          <wp:inline distT="0" distB="0" distL="0" distR="0">
            <wp:extent cx="6098540" cy="2446992"/>
            <wp:effectExtent l="19050" t="0" r="0" b="0"/>
            <wp:docPr id="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44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0C" w:rsidRPr="00CE1F42" w:rsidRDefault="002809F1" w:rsidP="00B65EDB">
      <w:pPr>
        <w:spacing w:line="240" w:lineRule="auto"/>
        <w:jc w:val="both"/>
        <w:rPr>
          <w:b/>
          <w:sz w:val="24"/>
          <w:szCs w:val="24"/>
        </w:rPr>
      </w:pPr>
      <w:r w:rsidRPr="002809F1">
        <w:rPr>
          <w:noProof/>
          <w:szCs w:val="24"/>
          <w:lang w:eastAsia="cs-CZ"/>
        </w:rPr>
        <w:drawing>
          <wp:inline distT="0" distB="0" distL="0" distR="0">
            <wp:extent cx="6098540" cy="2454568"/>
            <wp:effectExtent l="19050" t="0" r="0" b="0"/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45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0C" w:rsidRDefault="002809F1" w:rsidP="00B65EDB">
      <w:pPr>
        <w:spacing w:line="240" w:lineRule="auto"/>
        <w:jc w:val="both"/>
        <w:rPr>
          <w:b/>
          <w:sz w:val="24"/>
          <w:szCs w:val="24"/>
        </w:rPr>
      </w:pPr>
      <w:r w:rsidRPr="002809F1">
        <w:rPr>
          <w:noProof/>
          <w:szCs w:val="24"/>
          <w:lang w:eastAsia="cs-CZ"/>
        </w:rPr>
        <w:lastRenderedPageBreak/>
        <w:drawing>
          <wp:inline distT="0" distB="0" distL="0" distR="0">
            <wp:extent cx="6098540" cy="2606084"/>
            <wp:effectExtent l="1905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60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0C" w:rsidRDefault="006B390C" w:rsidP="00B65EDB">
      <w:pPr>
        <w:spacing w:line="240" w:lineRule="auto"/>
        <w:jc w:val="both"/>
        <w:rPr>
          <w:b/>
          <w:sz w:val="24"/>
          <w:szCs w:val="24"/>
        </w:rPr>
      </w:pPr>
    </w:p>
    <w:p w:rsidR="006B390C" w:rsidRDefault="002809F1" w:rsidP="00B65EDB">
      <w:pPr>
        <w:spacing w:line="240" w:lineRule="auto"/>
        <w:jc w:val="both"/>
        <w:rPr>
          <w:b/>
          <w:sz w:val="24"/>
          <w:szCs w:val="24"/>
        </w:rPr>
      </w:pPr>
      <w:r w:rsidRPr="002809F1">
        <w:rPr>
          <w:noProof/>
          <w:szCs w:val="24"/>
          <w:lang w:eastAsia="cs-CZ"/>
        </w:rPr>
        <w:drawing>
          <wp:inline distT="0" distB="0" distL="0" distR="0">
            <wp:extent cx="6098540" cy="2431840"/>
            <wp:effectExtent l="19050" t="0" r="0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43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9F1" w:rsidRPr="00CE1F42" w:rsidRDefault="002809F1" w:rsidP="00B65EDB">
      <w:pPr>
        <w:spacing w:line="240" w:lineRule="auto"/>
        <w:jc w:val="both"/>
        <w:rPr>
          <w:b/>
          <w:sz w:val="24"/>
          <w:szCs w:val="24"/>
        </w:rPr>
      </w:pPr>
      <w:r w:rsidRPr="002809F1">
        <w:rPr>
          <w:noProof/>
          <w:szCs w:val="24"/>
          <w:lang w:eastAsia="cs-CZ"/>
        </w:rPr>
        <w:drawing>
          <wp:inline distT="0" distB="0" distL="0" distR="0">
            <wp:extent cx="6098540" cy="2446992"/>
            <wp:effectExtent l="19050" t="0" r="0" b="0"/>
            <wp:docPr id="1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40" cy="2446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90C" w:rsidRDefault="006B390C" w:rsidP="00B65EDB">
      <w:pPr>
        <w:spacing w:line="240" w:lineRule="auto"/>
        <w:jc w:val="both"/>
        <w:rPr>
          <w:b/>
          <w:sz w:val="24"/>
          <w:szCs w:val="24"/>
        </w:rPr>
      </w:pPr>
    </w:p>
    <w:p w:rsidR="004D1863" w:rsidRDefault="004D1863" w:rsidP="00B65EDB">
      <w:pPr>
        <w:spacing w:line="240" w:lineRule="auto"/>
        <w:jc w:val="both"/>
        <w:rPr>
          <w:b/>
          <w:sz w:val="24"/>
          <w:szCs w:val="24"/>
        </w:rPr>
      </w:pPr>
    </w:p>
    <w:p w:rsidR="004D1863" w:rsidRDefault="004D1863" w:rsidP="00B65EDB">
      <w:pPr>
        <w:spacing w:line="240" w:lineRule="auto"/>
        <w:jc w:val="both"/>
        <w:rPr>
          <w:b/>
          <w:sz w:val="24"/>
          <w:szCs w:val="24"/>
        </w:rPr>
      </w:pPr>
    </w:p>
    <w:p w:rsidR="006B390C" w:rsidRPr="00CE1F42" w:rsidRDefault="006B390C" w:rsidP="00B65EDB">
      <w:pPr>
        <w:spacing w:line="240" w:lineRule="auto"/>
        <w:jc w:val="both"/>
        <w:rPr>
          <w:b/>
          <w:sz w:val="24"/>
          <w:szCs w:val="24"/>
        </w:rPr>
      </w:pPr>
      <w:r w:rsidRPr="00CE1F42">
        <w:rPr>
          <w:b/>
          <w:sz w:val="24"/>
          <w:szCs w:val="24"/>
        </w:rPr>
        <w:lastRenderedPageBreak/>
        <w:t>6. Statistika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177"/>
        <w:gridCol w:w="1304"/>
        <w:gridCol w:w="1304"/>
      </w:tblGrid>
      <w:tr w:rsidR="006B390C" w:rsidRPr="00CE1F42" w:rsidTr="00DA7D6A">
        <w:trPr>
          <w:cantSplit/>
          <w:trHeight w:hRule="exact" w:val="446"/>
        </w:trPr>
        <w:tc>
          <w:tcPr>
            <w:tcW w:w="20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before="120"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Kraj</w:t>
            </w:r>
          </w:p>
        </w:tc>
        <w:tc>
          <w:tcPr>
            <w:tcW w:w="37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B390C" w:rsidRPr="00CE1F42" w:rsidRDefault="006B390C" w:rsidP="00B65EDB">
            <w:pPr>
              <w:suppressAutoHyphens/>
              <w:snapToGrid w:val="0"/>
              <w:spacing w:before="120"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Soutěž v jazyce německém</w:t>
            </w:r>
            <w:r w:rsidRPr="00CE1F42">
              <w:rPr>
                <w:rFonts w:eastAsia="Times New Roman" w:cs="Tahoma"/>
                <w:sz w:val="24"/>
                <w:szCs w:val="24"/>
                <w:lang w:eastAsia="ar-SA"/>
              </w:rPr>
              <w:t xml:space="preserve"> </w:t>
            </w: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201</w:t>
            </w:r>
            <w:r w:rsidR="002809F1">
              <w:rPr>
                <w:rFonts w:eastAsia="Times New Roman" w:cs="Tahoma"/>
                <w:b/>
                <w:sz w:val="24"/>
                <w:szCs w:val="24"/>
                <w:lang w:eastAsia="ar-SA"/>
              </w:rPr>
              <w:t>4</w:t>
            </w: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/1</w:t>
            </w:r>
            <w:r w:rsidR="002809F1">
              <w:rPr>
                <w:rFonts w:eastAsia="Times New Roman" w:cs="Tahoma"/>
                <w:b/>
                <w:sz w:val="24"/>
                <w:szCs w:val="24"/>
                <w:lang w:eastAsia="ar-SA"/>
              </w:rPr>
              <w:t>5</w:t>
            </w: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 xml:space="preserve"> </w:t>
            </w:r>
          </w:p>
          <w:p w:rsidR="006B390C" w:rsidRPr="00CE1F42" w:rsidRDefault="006B390C" w:rsidP="00B65EDB">
            <w:pPr>
              <w:numPr>
                <w:ilvl w:val="5"/>
                <w:numId w:val="3"/>
              </w:numPr>
              <w:tabs>
                <w:tab w:val="left" w:pos="0"/>
              </w:tabs>
              <w:suppressAutoHyphens/>
              <w:snapToGrid w:val="0"/>
              <w:spacing w:after="0" w:line="240" w:lineRule="atLeast"/>
              <w:jc w:val="both"/>
              <w:outlineLvl w:val="5"/>
              <w:rPr>
                <w:rFonts w:eastAsia="Times New Roman" w:cs="Tahoma"/>
                <w:b/>
                <w:bCs/>
                <w:sz w:val="24"/>
                <w:szCs w:val="24"/>
                <w:lang w:eastAsia="ar-SA"/>
              </w:rPr>
            </w:pPr>
          </w:p>
          <w:p w:rsidR="006B390C" w:rsidRPr="00CE1F42" w:rsidRDefault="006B390C" w:rsidP="00B65ED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imes New Roman"/>
                <w:sz w:val="24"/>
                <w:szCs w:val="24"/>
                <w:lang w:eastAsia="ar-SA"/>
              </w:rPr>
              <w:t>2012-13S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390C" w:rsidRPr="00CE1F42" w:rsidRDefault="006B390C" w:rsidP="00B65ED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before="120"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školní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okresní kola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Krajská kola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numPr>
                <w:ilvl w:val="4"/>
                <w:numId w:val="3"/>
              </w:numPr>
              <w:tabs>
                <w:tab w:val="left" w:pos="0"/>
                <w:tab w:val="num" w:pos="360"/>
              </w:tabs>
              <w:suppressAutoHyphens/>
              <w:snapToGrid w:val="0"/>
              <w:spacing w:after="0" w:line="240" w:lineRule="atLeast"/>
              <w:jc w:val="both"/>
              <w:outlineLvl w:val="4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Hl. m. Praha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896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F61BA0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45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Středočeský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9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37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Jihočeský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14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5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Plzeňský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Karlovarský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1BA0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30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Ústecký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Liberecký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605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numPr>
                <w:ilvl w:val="2"/>
                <w:numId w:val="3"/>
              </w:numPr>
              <w:tabs>
                <w:tab w:val="left" w:pos="0"/>
              </w:tabs>
              <w:suppressAutoHyphens/>
              <w:snapToGrid w:val="0"/>
              <w:spacing w:after="0" w:line="240" w:lineRule="atLeast"/>
              <w:jc w:val="both"/>
              <w:outlineLvl w:val="2"/>
              <w:rPr>
                <w:rFonts w:eastAsia="Times New Roman" w:cs="Tahoma"/>
                <w:b/>
                <w:bCs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bCs/>
                <w:sz w:val="24"/>
                <w:szCs w:val="24"/>
                <w:lang w:eastAsia="ar-SA"/>
              </w:rPr>
              <w:t xml:space="preserve">Královehradecký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18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numPr>
                <w:ilvl w:val="2"/>
                <w:numId w:val="3"/>
              </w:numPr>
              <w:tabs>
                <w:tab w:val="left" w:pos="0"/>
              </w:tabs>
              <w:suppressAutoHyphens/>
              <w:snapToGrid w:val="0"/>
              <w:spacing w:after="0" w:line="240" w:lineRule="atLeast"/>
              <w:jc w:val="both"/>
              <w:outlineLvl w:val="2"/>
              <w:rPr>
                <w:rFonts w:eastAsia="Times New Roman" w:cs="Tahoma"/>
                <w:b/>
                <w:bCs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bCs/>
                <w:sz w:val="24"/>
                <w:szCs w:val="24"/>
                <w:lang w:eastAsia="ar-SA"/>
              </w:rPr>
              <w:t>Pardubický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F61BA0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312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30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Vysočina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5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20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Jihomoravský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7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Zlínský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12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>Olomoucký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53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10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sz w:val="24"/>
                <w:szCs w:val="24"/>
                <w:lang w:eastAsia="ar-SA"/>
              </w:rPr>
              <w:t xml:space="preserve">Moravskoslezský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73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9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B390C" w:rsidRPr="00CE1F42" w:rsidRDefault="006B390C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2</w:t>
            </w:r>
            <w:r w:rsidR="00F61BA0">
              <w:rPr>
                <w:rFonts w:eastAsia="Times New Roman" w:cs="Tahoma"/>
                <w:color w:val="000000"/>
                <w:sz w:val="24"/>
                <w:szCs w:val="24"/>
                <w:lang w:eastAsia="ar-SA"/>
              </w:rPr>
              <w:t>0</w:t>
            </w:r>
          </w:p>
        </w:tc>
      </w:tr>
      <w:tr w:rsidR="006B390C" w:rsidRPr="00CE1F42" w:rsidTr="00DA7D6A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sz w:val="24"/>
                <w:szCs w:val="24"/>
                <w:lang w:eastAsia="ar-SA"/>
              </w:rPr>
              <w:t>Celkem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B390C" w:rsidRPr="00CE1F42" w:rsidRDefault="00F61BA0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8092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B390C" w:rsidRPr="00CE1F42" w:rsidRDefault="00F61BA0" w:rsidP="00F61BA0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1680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B390C" w:rsidRPr="00CE1F42" w:rsidRDefault="006B390C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4</w:t>
            </w:r>
            <w:r w:rsidR="00F61BA0"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55</w:t>
            </w:r>
          </w:p>
        </w:tc>
      </w:tr>
      <w:tr w:rsidR="00390566" w:rsidRPr="00CE1F42" w:rsidTr="00DA7D6A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0566" w:rsidRPr="00CE1F42" w:rsidRDefault="00390566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sz w:val="24"/>
                <w:szCs w:val="24"/>
                <w:lang w:eastAsia="ar-SA"/>
              </w:rPr>
              <w:t>Srovnání s minulým ročníkem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0566" w:rsidRPr="00CE1F42" w:rsidRDefault="00390566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66" w:rsidRPr="00CE1F42" w:rsidRDefault="00390566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90566" w:rsidRPr="00CE1F42" w:rsidRDefault="00390566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</w:p>
        </w:tc>
      </w:tr>
      <w:tr w:rsidR="00390566" w:rsidRPr="00CE1F42" w:rsidTr="00DA7D6A">
        <w:trPr>
          <w:cantSplit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0566" w:rsidRPr="00CE1F42" w:rsidRDefault="00390566" w:rsidP="00B65EDB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sz w:val="24"/>
                <w:szCs w:val="24"/>
                <w:lang w:eastAsia="ar-SA"/>
              </w:rPr>
            </w:pPr>
            <w:r>
              <w:rPr>
                <w:rFonts w:eastAsia="Times New Roman" w:cs="Tahoma"/>
                <w:sz w:val="24"/>
                <w:szCs w:val="24"/>
                <w:lang w:eastAsia="ar-SA"/>
              </w:rPr>
              <w:t>2013/2014</w:t>
            </w:r>
          </w:p>
        </w:tc>
        <w:tc>
          <w:tcPr>
            <w:tcW w:w="1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0566" w:rsidRPr="00CE1F42" w:rsidRDefault="00390566" w:rsidP="00112253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7984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390566" w:rsidRPr="00CE1F42" w:rsidRDefault="00390566" w:rsidP="00112253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1659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90566" w:rsidRPr="00CE1F42" w:rsidRDefault="00390566" w:rsidP="00112253">
            <w:pPr>
              <w:suppressAutoHyphens/>
              <w:snapToGrid w:val="0"/>
              <w:spacing w:after="0" w:line="240" w:lineRule="atLeast"/>
              <w:jc w:val="both"/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</w:pPr>
            <w:r w:rsidRPr="00CE1F42">
              <w:rPr>
                <w:rFonts w:eastAsia="Times New Roman" w:cs="Tahoma"/>
                <w:b/>
                <w:color w:val="000000"/>
                <w:sz w:val="24"/>
                <w:szCs w:val="24"/>
                <w:lang w:eastAsia="ar-SA"/>
              </w:rPr>
              <w:t>449</w:t>
            </w:r>
          </w:p>
        </w:tc>
      </w:tr>
    </w:tbl>
    <w:p w:rsidR="006B390C" w:rsidRPr="00CE1F42" w:rsidRDefault="006B390C" w:rsidP="004D1863">
      <w:pPr>
        <w:spacing w:before="120" w:after="120" w:line="240" w:lineRule="auto"/>
        <w:jc w:val="both"/>
        <w:rPr>
          <w:b/>
          <w:sz w:val="24"/>
          <w:szCs w:val="24"/>
        </w:rPr>
      </w:pPr>
      <w:r w:rsidRPr="00CE1F42">
        <w:rPr>
          <w:b/>
          <w:sz w:val="24"/>
          <w:szCs w:val="24"/>
        </w:rPr>
        <w:t>7. Závěr</w:t>
      </w:r>
    </w:p>
    <w:p w:rsidR="006B390C" w:rsidRPr="00CE1F42" w:rsidRDefault="006B390C" w:rsidP="008B47B0">
      <w:pPr>
        <w:pStyle w:val="Default"/>
        <w:spacing w:after="82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 xml:space="preserve">Organizátoři soutěže na nižších postupových kolech nezaslali žádné připomínky týkající se organizace jednotlivých postupových kol ani připomínky k obsahové stránce soutěže. </w:t>
      </w:r>
    </w:p>
    <w:p w:rsidR="006B390C" w:rsidRPr="00CE1F42" w:rsidRDefault="006B390C" w:rsidP="008B47B0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Na úrovni ústředního kola bude NIDV nadále pokračovat ve spolupráci s Goethe-Institutem v Praze a s </w:t>
      </w:r>
      <w:proofErr w:type="spellStart"/>
      <w:r w:rsidRPr="00CE1F42">
        <w:rPr>
          <w:rFonts w:asciiTheme="minorHAnsi" w:hAnsiTheme="minorHAnsi"/>
        </w:rPr>
        <w:t>Zentral</w:t>
      </w:r>
      <w:r w:rsidR="00390566">
        <w:rPr>
          <w:rFonts w:asciiTheme="minorHAnsi" w:hAnsiTheme="minorHAnsi"/>
        </w:rPr>
        <w:t>stel</w:t>
      </w:r>
      <w:r w:rsidRPr="00CE1F42">
        <w:rPr>
          <w:rFonts w:asciiTheme="minorHAnsi" w:hAnsiTheme="minorHAnsi"/>
        </w:rPr>
        <w:t>le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für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das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Aussland</w:t>
      </w:r>
      <w:r w:rsidR="00390566">
        <w:rPr>
          <w:rFonts w:asciiTheme="minorHAnsi" w:hAnsiTheme="minorHAnsi"/>
        </w:rPr>
        <w:t>s</w:t>
      </w:r>
      <w:r w:rsidRPr="00CE1F42">
        <w:rPr>
          <w:rFonts w:asciiTheme="minorHAnsi" w:hAnsiTheme="minorHAnsi"/>
        </w:rPr>
        <w:t>schulwesen</w:t>
      </w:r>
      <w:proofErr w:type="spellEnd"/>
      <w:r w:rsidRPr="00CE1F42">
        <w:rPr>
          <w:rFonts w:asciiTheme="minorHAnsi" w:hAnsiTheme="minorHAnsi"/>
        </w:rPr>
        <w:t xml:space="preserve">. </w:t>
      </w:r>
    </w:p>
    <w:p w:rsidR="00DA2E7F" w:rsidRDefault="00DA2E7F" w:rsidP="004D1863">
      <w:pPr>
        <w:spacing w:before="120" w:after="120"/>
        <w:jc w:val="both"/>
        <w:rPr>
          <w:b/>
          <w:sz w:val="24"/>
          <w:szCs w:val="24"/>
          <w:lang w:eastAsia="ar-SA"/>
        </w:rPr>
      </w:pPr>
      <w:r w:rsidRPr="00DA2E7F">
        <w:rPr>
          <w:b/>
          <w:sz w:val="24"/>
          <w:szCs w:val="24"/>
          <w:lang w:eastAsia="ar-SA"/>
        </w:rPr>
        <w:t>8. Náměty a doporučení pro další ročník</w:t>
      </w:r>
    </w:p>
    <w:p w:rsidR="002809F1" w:rsidRPr="00CE1F42" w:rsidRDefault="002809F1" w:rsidP="00B65EDB">
      <w:pPr>
        <w:pStyle w:val="Default"/>
        <w:jc w:val="both"/>
        <w:rPr>
          <w:rFonts w:asciiTheme="minorHAnsi" w:hAnsiTheme="minorHAnsi"/>
        </w:rPr>
      </w:pPr>
      <w:r w:rsidRPr="00CE1F42">
        <w:rPr>
          <w:rFonts w:asciiTheme="minorHAnsi" w:hAnsiTheme="minorHAnsi"/>
        </w:rPr>
        <w:t>Pro další ro</w:t>
      </w:r>
      <w:r>
        <w:rPr>
          <w:rFonts w:asciiTheme="minorHAnsi" w:hAnsiTheme="minorHAnsi"/>
        </w:rPr>
        <w:t>čníky se pokusíme krom osvědčených</w:t>
      </w:r>
      <w:r w:rsidRPr="00CE1F42">
        <w:rPr>
          <w:rFonts w:asciiTheme="minorHAnsi" w:hAnsiTheme="minorHAnsi"/>
        </w:rPr>
        <w:t xml:space="preserve"> sponzor</w:t>
      </w:r>
      <w:r>
        <w:rPr>
          <w:rFonts w:asciiTheme="minorHAnsi" w:hAnsiTheme="minorHAnsi"/>
        </w:rPr>
        <w:t>ů</w:t>
      </w:r>
      <w:r w:rsidRPr="00CE1F42">
        <w:rPr>
          <w:rFonts w:asciiTheme="minorHAnsi" w:hAnsiTheme="minorHAnsi"/>
        </w:rPr>
        <w:t>, nakladatelství</w:t>
      </w:r>
      <w:r>
        <w:rPr>
          <w:rFonts w:asciiTheme="minorHAnsi" w:hAnsiTheme="minorHAnsi"/>
        </w:rPr>
        <w:t xml:space="preserve"> Fraus a</w:t>
      </w:r>
      <w:r w:rsidRPr="00CE1F42">
        <w:rPr>
          <w:rFonts w:asciiTheme="minorHAnsi" w:hAnsiTheme="minorHAnsi"/>
        </w:rPr>
        <w:t xml:space="preserve"> Lingea, oslovit i další knižní nakladatele, kteří by do soutěže mohli věnovat německy psanou beletrii a cvičebnice. </w:t>
      </w:r>
      <w:r>
        <w:rPr>
          <w:rFonts w:asciiTheme="minorHAnsi" w:hAnsiTheme="minorHAnsi"/>
        </w:rPr>
        <w:t xml:space="preserve">V příštím ročníku se změní kontaktní osoba z </w:t>
      </w:r>
      <w:proofErr w:type="spellStart"/>
      <w:r w:rsidRPr="00CE1F42">
        <w:rPr>
          <w:rFonts w:asciiTheme="minorHAnsi" w:hAnsiTheme="minorHAnsi"/>
        </w:rPr>
        <w:t>Zentral</w:t>
      </w:r>
      <w:r w:rsidR="00390566">
        <w:rPr>
          <w:rFonts w:asciiTheme="minorHAnsi" w:hAnsiTheme="minorHAnsi"/>
        </w:rPr>
        <w:t>stel</w:t>
      </w:r>
      <w:r w:rsidRPr="00CE1F42">
        <w:rPr>
          <w:rFonts w:asciiTheme="minorHAnsi" w:hAnsiTheme="minorHAnsi"/>
        </w:rPr>
        <w:t>le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für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das</w:t>
      </w:r>
      <w:proofErr w:type="spellEnd"/>
      <w:r w:rsidRPr="00CE1F42">
        <w:rPr>
          <w:rFonts w:asciiTheme="minorHAnsi" w:hAnsiTheme="minorHAnsi"/>
        </w:rPr>
        <w:t xml:space="preserve"> </w:t>
      </w:r>
      <w:proofErr w:type="spellStart"/>
      <w:r w:rsidRPr="00CE1F42">
        <w:rPr>
          <w:rFonts w:asciiTheme="minorHAnsi" w:hAnsiTheme="minorHAnsi"/>
        </w:rPr>
        <w:t>Ausslands</w:t>
      </w:r>
      <w:r w:rsidR="00390566">
        <w:rPr>
          <w:rFonts w:asciiTheme="minorHAnsi" w:hAnsiTheme="minorHAnsi"/>
        </w:rPr>
        <w:t>s</w:t>
      </w:r>
      <w:r w:rsidRPr="00CE1F42">
        <w:rPr>
          <w:rFonts w:asciiTheme="minorHAnsi" w:hAnsiTheme="minorHAnsi"/>
        </w:rPr>
        <w:t>chulwesen</w:t>
      </w:r>
      <w:proofErr w:type="spellEnd"/>
      <w:r>
        <w:rPr>
          <w:rFonts w:asciiTheme="minorHAnsi" w:hAnsiTheme="minorHAnsi"/>
        </w:rPr>
        <w:t xml:space="preserve">, bude potřeba dohodnout podmínky spolupráce, např. i možnost změny způsobu zkoušení pro bilingvní kategorie, kde jsou soutěžící v klasických konverzačních disciplínách velmi vyrovnaní a obtížně se proto hodnotí. Tajemnice soutěže se také ve spolupráci s Goethe-Institutem pokusí rozšířit nabídku doplňkových odborných aktivit pro učitele, kteří přijíždí jako pedagogický doprovod se soutěžícími.  </w:t>
      </w:r>
    </w:p>
    <w:p w:rsidR="002809F1" w:rsidRPr="00DA2E7F" w:rsidRDefault="002809F1" w:rsidP="00B65EDB">
      <w:pPr>
        <w:jc w:val="both"/>
        <w:rPr>
          <w:b/>
          <w:sz w:val="24"/>
          <w:szCs w:val="24"/>
          <w:lang w:eastAsia="ar-SA"/>
        </w:rPr>
      </w:pPr>
    </w:p>
    <w:p w:rsidR="006B390C" w:rsidRPr="00CE1F42" w:rsidRDefault="006B390C" w:rsidP="00B65EDB">
      <w:pPr>
        <w:pStyle w:val="Nadpis4"/>
        <w:keepNext w:val="0"/>
        <w:tabs>
          <w:tab w:val="left" w:pos="0"/>
        </w:tabs>
        <w:jc w:val="both"/>
        <w:rPr>
          <w:rFonts w:asciiTheme="minorHAnsi" w:hAnsiTheme="minorHAnsi"/>
          <w:b w:val="0"/>
          <w:sz w:val="24"/>
          <w:szCs w:val="24"/>
        </w:rPr>
      </w:pPr>
      <w:r w:rsidRPr="00CE1F42">
        <w:rPr>
          <w:rFonts w:asciiTheme="minorHAnsi" w:hAnsiTheme="minorHAnsi"/>
          <w:b w:val="0"/>
          <w:sz w:val="24"/>
          <w:szCs w:val="24"/>
        </w:rPr>
        <w:t>Zpracovala: Mgr. Hana Janoušková</w:t>
      </w:r>
    </w:p>
    <w:p w:rsidR="006B390C" w:rsidRPr="00CE1F42" w:rsidRDefault="006B390C" w:rsidP="00B65EDB">
      <w:pPr>
        <w:pStyle w:val="Zpat"/>
        <w:tabs>
          <w:tab w:val="clear" w:pos="4536"/>
          <w:tab w:val="clear" w:pos="9072"/>
        </w:tabs>
        <w:spacing w:before="120"/>
        <w:ind w:left="284" w:hanging="284"/>
        <w:jc w:val="both"/>
        <w:rPr>
          <w:rFonts w:asciiTheme="minorHAnsi" w:hAnsiTheme="minorHAnsi"/>
          <w:szCs w:val="24"/>
        </w:rPr>
      </w:pPr>
      <w:r w:rsidRPr="00CE1F42">
        <w:rPr>
          <w:rFonts w:asciiTheme="minorHAnsi" w:hAnsiTheme="minorHAnsi" w:cs="Tahoma"/>
          <w:szCs w:val="24"/>
        </w:rPr>
        <w:t xml:space="preserve">Praha, </w:t>
      </w:r>
      <w:r w:rsidR="00DA2E7F">
        <w:rPr>
          <w:rFonts w:asciiTheme="minorHAnsi" w:hAnsiTheme="minorHAnsi" w:cs="Tahoma"/>
          <w:szCs w:val="24"/>
        </w:rPr>
        <w:t>30. října 2015</w:t>
      </w:r>
    </w:p>
    <w:p w:rsidR="006B390C" w:rsidRDefault="006B390C" w:rsidP="004D1863">
      <w:pPr>
        <w:spacing w:after="120"/>
        <w:jc w:val="both"/>
      </w:pPr>
    </w:p>
    <w:sectPr w:rsidR="006B390C" w:rsidSect="004D1863">
      <w:type w:val="continuous"/>
      <w:pgSz w:w="11906" w:h="17338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197769"/>
    <w:multiLevelType w:val="hybridMultilevel"/>
    <w:tmpl w:val="703643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72548"/>
    <w:multiLevelType w:val="hybridMultilevel"/>
    <w:tmpl w:val="BD34E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87DA2"/>
    <w:multiLevelType w:val="hybridMultilevel"/>
    <w:tmpl w:val="A8DA1D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2429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6A909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390C"/>
    <w:rsid w:val="00054AA3"/>
    <w:rsid w:val="001A4871"/>
    <w:rsid w:val="002809F1"/>
    <w:rsid w:val="002C11F4"/>
    <w:rsid w:val="00341579"/>
    <w:rsid w:val="00366AD9"/>
    <w:rsid w:val="00390566"/>
    <w:rsid w:val="004D1863"/>
    <w:rsid w:val="005D031C"/>
    <w:rsid w:val="006B390C"/>
    <w:rsid w:val="006D6C0E"/>
    <w:rsid w:val="006F2D11"/>
    <w:rsid w:val="007E17C7"/>
    <w:rsid w:val="008B47B0"/>
    <w:rsid w:val="00A322AA"/>
    <w:rsid w:val="00A57130"/>
    <w:rsid w:val="00AA1DD6"/>
    <w:rsid w:val="00AC5FB0"/>
    <w:rsid w:val="00B65EDB"/>
    <w:rsid w:val="00BD7816"/>
    <w:rsid w:val="00DA2E7F"/>
    <w:rsid w:val="00DC6A33"/>
    <w:rsid w:val="00F6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D02A98-C3EF-4C31-BB05-45F30AD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1F4"/>
  </w:style>
  <w:style w:type="paragraph" w:styleId="Nadpis1">
    <w:name w:val="heading 1"/>
    <w:basedOn w:val="Normln"/>
    <w:next w:val="Normln"/>
    <w:link w:val="Nadpis1Char"/>
    <w:qFormat/>
    <w:rsid w:val="006B390C"/>
    <w:pPr>
      <w:keepNext/>
      <w:numPr>
        <w:numId w:val="3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6B390C"/>
    <w:pPr>
      <w:keepNext/>
      <w:numPr>
        <w:ilvl w:val="1"/>
        <w:numId w:val="3"/>
      </w:numPr>
      <w:suppressAutoHyphens/>
      <w:spacing w:after="0" w:line="240" w:lineRule="atLeas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6B390C"/>
    <w:pPr>
      <w:keepNext/>
      <w:numPr>
        <w:ilvl w:val="2"/>
        <w:numId w:val="3"/>
      </w:numPr>
      <w:suppressAutoHyphens/>
      <w:spacing w:after="0" w:line="240" w:lineRule="atLeast"/>
      <w:jc w:val="center"/>
      <w:outlineLvl w:val="2"/>
    </w:pPr>
    <w:rPr>
      <w:rFonts w:ascii="Times New Roman" w:eastAsia="Times New Roman" w:hAnsi="Times New Roman" w:cs="Times New Roman"/>
      <w:b/>
      <w:color w:val="FF0000"/>
      <w:sz w:val="32"/>
      <w:szCs w:val="20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6B390C"/>
    <w:pPr>
      <w:keepNext/>
      <w:numPr>
        <w:ilvl w:val="3"/>
        <w:numId w:val="3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6B390C"/>
    <w:pPr>
      <w:keepNext/>
      <w:numPr>
        <w:ilvl w:val="4"/>
        <w:numId w:val="3"/>
      </w:numPr>
      <w:suppressAutoHyphens/>
      <w:spacing w:before="120" w:after="0" w:line="240" w:lineRule="atLeast"/>
      <w:jc w:val="both"/>
      <w:outlineLvl w:val="4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6B390C"/>
    <w:pPr>
      <w:keepNext/>
      <w:numPr>
        <w:ilvl w:val="5"/>
        <w:numId w:val="3"/>
      </w:numPr>
      <w:suppressAutoHyphens/>
      <w:spacing w:before="120" w:after="0" w:line="240" w:lineRule="atLeast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B39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6B3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B390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39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6B390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6B390C"/>
    <w:rPr>
      <w:rFonts w:ascii="Times New Roman" w:eastAsia="Times New Roman" w:hAnsi="Times New Roman" w:cs="Times New Roman"/>
      <w:b/>
      <w:color w:val="FF0000"/>
      <w:sz w:val="32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6B390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6B39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6B390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Zpat">
    <w:name w:val="footer"/>
    <w:basedOn w:val="Normln"/>
    <w:link w:val="ZpatChar"/>
    <w:rsid w:val="006B390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6B390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390C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A487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48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1810</Words>
  <Characters>10683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Janoušková</dc:creator>
  <cp:lastModifiedBy>Fatková Miroslava</cp:lastModifiedBy>
  <cp:revision>12</cp:revision>
  <dcterms:created xsi:type="dcterms:W3CDTF">2015-11-02T08:06:00Z</dcterms:created>
  <dcterms:modified xsi:type="dcterms:W3CDTF">2015-11-18T13:54:00Z</dcterms:modified>
</cp:coreProperties>
</file>